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AF15A5" w:rsidRPr="004C4756" w:rsidTr="00247A1A">
        <w:tc>
          <w:tcPr>
            <w:tcW w:w="9242" w:type="dxa"/>
            <w:gridSpan w:val="2"/>
            <w:shd w:val="clear" w:color="auto" w:fill="auto"/>
          </w:tcPr>
          <w:p w:rsidR="00AF15A5" w:rsidRPr="004C4756" w:rsidRDefault="00AF15A5" w:rsidP="001E5A6C">
            <w:pPr>
              <w:spacing w:before="240"/>
              <w:jc w:val="center"/>
              <w:rPr>
                <w:rFonts w:ascii="Century Gothic" w:hAnsi="Century Gothic"/>
                <w:b/>
                <w:color w:val="23A7F9"/>
                <w:sz w:val="32"/>
              </w:rPr>
            </w:pPr>
            <w:r w:rsidRPr="004C4756">
              <w:rPr>
                <w:rFonts w:ascii="Century Gothic" w:hAnsi="Century Gothic"/>
                <w:b/>
                <w:color w:val="23A7F9"/>
                <w:sz w:val="32"/>
              </w:rPr>
              <w:t>This Week</w:t>
            </w:r>
          </w:p>
          <w:p w:rsidR="00AF15A5" w:rsidRPr="00476064" w:rsidRDefault="00381FE4" w:rsidP="00D530D1">
            <w:pPr>
              <w:spacing w:before="240"/>
              <w:jc w:val="center"/>
              <w:rPr>
                <w:rFonts w:ascii="Century Gothic" w:hAnsi="Century Gothic"/>
                <w:color w:val="23A7F9"/>
                <w:sz w:val="22"/>
              </w:rPr>
            </w:pPr>
            <w:r>
              <w:rPr>
                <w:rFonts w:ascii="Century Gothic" w:hAnsi="Century Gothic"/>
                <w:color w:val="23A7F9"/>
                <w:sz w:val="22"/>
              </w:rPr>
              <w:t xml:space="preserve">This week the children have been doing some fantastic learning in phonics where we have practised hearing, saying, reading and writing different sounds.  In maths we have been learning the numbers 1, 2 and 3 where we have looked at different ways of making the numbers using our fingers and </w:t>
            </w:r>
            <w:proofErr w:type="spellStart"/>
            <w:r>
              <w:rPr>
                <w:rFonts w:ascii="Century Gothic" w:hAnsi="Century Gothic"/>
                <w:color w:val="23A7F9"/>
                <w:sz w:val="22"/>
              </w:rPr>
              <w:t>numicon</w:t>
            </w:r>
            <w:proofErr w:type="spellEnd"/>
            <w:r>
              <w:rPr>
                <w:rFonts w:ascii="Century Gothic" w:hAnsi="Century Gothic"/>
                <w:color w:val="23A7F9"/>
                <w:sz w:val="22"/>
              </w:rPr>
              <w:t>, recognising the numbers and ordering them forwards and backwards.  We have enjoyed sharing some of our treasure boxes with our friends.</w:t>
            </w:r>
          </w:p>
          <w:p w:rsidR="004C4756" w:rsidRPr="004C4756" w:rsidRDefault="004C4756" w:rsidP="00D530D1">
            <w:pPr>
              <w:spacing w:before="240"/>
              <w:jc w:val="center"/>
              <w:rPr>
                <w:rFonts w:ascii="Century Gothic" w:hAnsi="Century Gothic"/>
                <w:color w:val="00B0F0"/>
                <w:sz w:val="44"/>
              </w:rPr>
            </w:pPr>
            <w:r>
              <w:rPr>
                <w:rFonts w:ascii="Century Gothic" w:hAnsi="Century Gothic"/>
                <w:color w:val="00B0F0"/>
                <w:sz w:val="22"/>
              </w:rPr>
              <w:t xml:space="preserve">Attendance:  </w:t>
            </w:r>
            <w:r w:rsidRPr="00972A6D">
              <w:rPr>
                <w:rFonts w:ascii="Century Gothic" w:hAnsi="Century Gothic"/>
                <w:color w:val="00B0F0"/>
                <w:sz w:val="22"/>
                <w:u w:val="single"/>
              </w:rPr>
              <w:t>Class 1</w:t>
            </w:r>
            <w:r>
              <w:rPr>
                <w:rFonts w:ascii="Century Gothic" w:hAnsi="Century Gothic"/>
                <w:color w:val="00B0F0"/>
                <w:sz w:val="22"/>
              </w:rPr>
              <w:t xml:space="preserve"> –</w:t>
            </w:r>
            <w:r w:rsidR="00C74C91">
              <w:rPr>
                <w:rFonts w:ascii="Century Gothic" w:hAnsi="Century Gothic"/>
                <w:color w:val="00B0F0"/>
                <w:sz w:val="22"/>
              </w:rPr>
              <w:t>91.7</w:t>
            </w:r>
            <w:r>
              <w:rPr>
                <w:rFonts w:ascii="Century Gothic" w:hAnsi="Century Gothic"/>
                <w:color w:val="00B0F0"/>
                <w:sz w:val="22"/>
              </w:rPr>
              <w:t xml:space="preserve">% and </w:t>
            </w:r>
            <w:r w:rsidRPr="00972A6D">
              <w:rPr>
                <w:rFonts w:ascii="Century Gothic" w:hAnsi="Century Gothic"/>
                <w:color w:val="00B0F0"/>
                <w:sz w:val="22"/>
                <w:u w:val="single"/>
              </w:rPr>
              <w:t>Class 2</w:t>
            </w:r>
            <w:r>
              <w:rPr>
                <w:rFonts w:ascii="Century Gothic" w:hAnsi="Century Gothic"/>
                <w:color w:val="00B0F0"/>
                <w:sz w:val="22"/>
              </w:rPr>
              <w:t xml:space="preserve"> –</w:t>
            </w:r>
            <w:r w:rsidR="00C74C91">
              <w:rPr>
                <w:rFonts w:ascii="Century Gothic" w:hAnsi="Century Gothic"/>
                <w:color w:val="00B0F0"/>
                <w:sz w:val="22"/>
              </w:rPr>
              <w:t>96.7</w:t>
            </w:r>
            <w:r>
              <w:rPr>
                <w:rFonts w:ascii="Century Gothic" w:hAnsi="Century Gothic"/>
                <w:color w:val="00B0F0"/>
                <w:sz w:val="22"/>
              </w:rPr>
              <w:t>%</w:t>
            </w:r>
            <w:bookmarkStart w:id="0" w:name="_GoBack"/>
            <w:bookmarkEnd w:id="0"/>
          </w:p>
        </w:tc>
      </w:tr>
      <w:tr w:rsidR="00AF15A5" w:rsidRPr="004C4756" w:rsidTr="00247A1A">
        <w:tc>
          <w:tcPr>
            <w:tcW w:w="4633" w:type="dxa"/>
            <w:shd w:val="clear" w:color="auto" w:fill="auto"/>
          </w:tcPr>
          <w:p w:rsidR="00AF15A5" w:rsidRPr="004C4756" w:rsidRDefault="00AF15A5" w:rsidP="001E5A6C">
            <w:pPr>
              <w:spacing w:before="240"/>
              <w:jc w:val="center"/>
              <w:rPr>
                <w:rFonts w:ascii="Century Gothic" w:hAnsi="Century Gothic"/>
                <w:b/>
                <w:color w:val="FA80BD"/>
                <w:sz w:val="28"/>
                <w:szCs w:val="20"/>
              </w:rPr>
            </w:pPr>
            <w:r w:rsidRPr="004C4756">
              <w:rPr>
                <w:rFonts w:ascii="Century Gothic" w:hAnsi="Century Gothic"/>
                <w:b/>
                <w:color w:val="FA80BD"/>
                <w:sz w:val="28"/>
                <w:szCs w:val="20"/>
              </w:rPr>
              <w:t>Next week</w:t>
            </w:r>
          </w:p>
          <w:p w:rsidR="00AF15A5" w:rsidRPr="00476064" w:rsidRDefault="00DD576C" w:rsidP="00AF15A5">
            <w:pPr>
              <w:spacing w:before="240"/>
              <w:jc w:val="center"/>
              <w:rPr>
                <w:rFonts w:ascii="Century Gothic" w:hAnsi="Century Gothic"/>
                <w:color w:val="FA80BD"/>
                <w:sz w:val="24"/>
                <w:szCs w:val="20"/>
              </w:rPr>
            </w:pPr>
            <w:r w:rsidRPr="00476064">
              <w:rPr>
                <w:rFonts w:ascii="Century Gothic" w:hAnsi="Century Gothic"/>
                <w:color w:val="FA80BD"/>
                <w:sz w:val="24"/>
                <w:szCs w:val="20"/>
              </w:rPr>
              <w:t xml:space="preserve">We will be </w:t>
            </w:r>
            <w:r w:rsidR="00476064" w:rsidRPr="00476064">
              <w:rPr>
                <w:rFonts w:ascii="Century Gothic" w:hAnsi="Century Gothic"/>
                <w:color w:val="FA80BD"/>
                <w:sz w:val="24"/>
                <w:szCs w:val="20"/>
              </w:rPr>
              <w:t>continuing learning in our</w:t>
            </w:r>
            <w:r w:rsidRPr="00476064">
              <w:rPr>
                <w:rFonts w:ascii="Century Gothic" w:hAnsi="Century Gothic"/>
                <w:color w:val="FA80BD"/>
                <w:sz w:val="24"/>
                <w:szCs w:val="20"/>
              </w:rPr>
              <w:t xml:space="preserve"> phonics sessions where we will be focusing on the following phonemes</w:t>
            </w:r>
            <w:r w:rsidR="00381FE4">
              <w:rPr>
                <w:rFonts w:ascii="Century Gothic" w:hAnsi="Century Gothic"/>
                <w:color w:val="FA80BD"/>
                <w:sz w:val="24"/>
                <w:szCs w:val="20"/>
              </w:rPr>
              <w:t xml:space="preserve"> by hearing, saying, reading and writing the sounds:</w:t>
            </w:r>
            <w:r w:rsidRPr="00476064">
              <w:rPr>
                <w:rFonts w:ascii="Century Gothic" w:hAnsi="Century Gothic"/>
                <w:color w:val="FA80BD"/>
                <w:sz w:val="24"/>
                <w:szCs w:val="20"/>
              </w:rPr>
              <w:t xml:space="preserve"> </w:t>
            </w:r>
          </w:p>
          <w:p w:rsidR="00DD576C" w:rsidRPr="00476064" w:rsidRDefault="00381FE4" w:rsidP="00AF15A5">
            <w:pPr>
              <w:spacing w:before="240"/>
              <w:jc w:val="center"/>
              <w:rPr>
                <w:rFonts w:ascii="Century Gothic" w:hAnsi="Century Gothic"/>
                <w:b/>
                <w:color w:val="FA80BD"/>
                <w:sz w:val="24"/>
                <w:szCs w:val="20"/>
              </w:rPr>
            </w:pPr>
            <w:proofErr w:type="spellStart"/>
            <w:r>
              <w:rPr>
                <w:rFonts w:ascii="Century Gothic" w:hAnsi="Century Gothic"/>
                <w:b/>
                <w:color w:val="FA80BD"/>
                <w:sz w:val="24"/>
                <w:szCs w:val="20"/>
              </w:rPr>
              <w:t>i</w:t>
            </w:r>
            <w:proofErr w:type="spellEnd"/>
            <w:r>
              <w:rPr>
                <w:rFonts w:ascii="Century Gothic" w:hAnsi="Century Gothic"/>
                <w:b/>
                <w:color w:val="FA80BD"/>
                <w:sz w:val="24"/>
                <w:szCs w:val="20"/>
              </w:rPr>
              <w:t>, n, p, g, o</w:t>
            </w:r>
            <w:r w:rsidR="00476064" w:rsidRPr="00476064">
              <w:rPr>
                <w:rFonts w:ascii="Century Gothic" w:hAnsi="Century Gothic"/>
                <w:b/>
                <w:color w:val="FA80BD"/>
                <w:sz w:val="24"/>
                <w:szCs w:val="20"/>
              </w:rPr>
              <w:t xml:space="preserve"> </w:t>
            </w:r>
          </w:p>
          <w:p w:rsidR="00DD576C" w:rsidRPr="004C4756" w:rsidRDefault="00DD576C" w:rsidP="00AF15A5">
            <w:pPr>
              <w:spacing w:before="240"/>
              <w:jc w:val="center"/>
              <w:rPr>
                <w:rFonts w:ascii="Century Gothic" w:hAnsi="Century Gothic"/>
                <w:color w:val="00B0F0"/>
                <w:sz w:val="44"/>
              </w:rPr>
            </w:pPr>
            <w:r w:rsidRPr="00476064">
              <w:rPr>
                <w:rFonts w:ascii="Century Gothic" w:hAnsi="Century Gothic"/>
                <w:color w:val="FA80BD"/>
                <w:sz w:val="24"/>
                <w:szCs w:val="20"/>
              </w:rPr>
              <w:t xml:space="preserve">We are also going to be </w:t>
            </w:r>
            <w:r w:rsidR="00381FE4">
              <w:rPr>
                <w:rFonts w:ascii="Century Gothic" w:hAnsi="Century Gothic"/>
                <w:color w:val="FA80BD"/>
                <w:sz w:val="24"/>
                <w:szCs w:val="20"/>
              </w:rPr>
              <w:t>continuing our number learning by focussing on the numbers 4, 5 and 6</w:t>
            </w:r>
            <w:r w:rsidRPr="00476064">
              <w:rPr>
                <w:rFonts w:ascii="Century Gothic" w:hAnsi="Century Gothic"/>
                <w:color w:val="FA80BD"/>
                <w:sz w:val="24"/>
                <w:szCs w:val="20"/>
              </w:rPr>
              <w:t>.</w:t>
            </w:r>
          </w:p>
        </w:tc>
        <w:tc>
          <w:tcPr>
            <w:tcW w:w="4609" w:type="dxa"/>
            <w:shd w:val="clear" w:color="auto" w:fill="auto"/>
          </w:tcPr>
          <w:p w:rsidR="00AF15A5" w:rsidRPr="004C4756" w:rsidRDefault="00CB3A2F" w:rsidP="001E5A6C">
            <w:pPr>
              <w:spacing w:before="240"/>
              <w:jc w:val="center"/>
              <w:rPr>
                <w:rFonts w:ascii="Century Gothic" w:hAnsi="Century Gothic"/>
                <w:b/>
                <w:color w:val="BB81DD"/>
                <w:sz w:val="28"/>
                <w:szCs w:val="20"/>
              </w:rPr>
            </w:pPr>
            <w:r w:rsidRPr="004C4756">
              <w:rPr>
                <w:rFonts w:ascii="Century Gothic" w:hAnsi="Century Gothic"/>
                <w:b/>
                <w:noProof/>
                <w:color w:val="BB81DD"/>
                <w:sz w:val="28"/>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4C4756">
              <w:rPr>
                <w:rFonts w:ascii="Century Gothic" w:hAnsi="Century Gothic"/>
                <w:b/>
                <w:noProof/>
                <w:color w:val="BB81DD"/>
                <w:sz w:val="28"/>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4C4756">
              <w:rPr>
                <w:rFonts w:ascii="Century Gothic" w:hAnsi="Century Gothic"/>
                <w:b/>
                <w:color w:val="BB81DD"/>
                <w:sz w:val="28"/>
                <w:szCs w:val="20"/>
              </w:rPr>
              <w:t>Stars of the week</w:t>
            </w:r>
          </w:p>
          <w:p w:rsidR="00476064" w:rsidRP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1</w:t>
            </w:r>
            <w:r w:rsidRPr="00476064">
              <w:rPr>
                <w:rFonts w:ascii="Century Gothic" w:hAnsi="Century Gothic"/>
                <w:color w:val="BB81DD"/>
                <w:sz w:val="22"/>
                <w:szCs w:val="20"/>
              </w:rPr>
              <w:t xml:space="preserve">: </w:t>
            </w:r>
            <w:r w:rsidR="00381FE4">
              <w:rPr>
                <w:rFonts w:ascii="Century Gothic" w:hAnsi="Century Gothic"/>
                <w:b/>
                <w:color w:val="BB81DD"/>
                <w:sz w:val="22"/>
                <w:szCs w:val="20"/>
              </w:rPr>
              <w:t>Georgina</w:t>
            </w:r>
            <w:r w:rsidRPr="00476064">
              <w:rPr>
                <w:rFonts w:ascii="Century Gothic" w:hAnsi="Century Gothic"/>
                <w:color w:val="BB81DD"/>
                <w:sz w:val="22"/>
                <w:szCs w:val="20"/>
              </w:rPr>
              <w:t xml:space="preserve"> and </w:t>
            </w:r>
            <w:r w:rsidR="00381FE4">
              <w:rPr>
                <w:rFonts w:ascii="Century Gothic" w:hAnsi="Century Gothic"/>
                <w:b/>
                <w:color w:val="BB81DD"/>
                <w:sz w:val="22"/>
                <w:szCs w:val="20"/>
              </w:rPr>
              <w:t>Theo</w:t>
            </w:r>
            <w:r w:rsidRPr="00476064">
              <w:rPr>
                <w:rFonts w:ascii="Century Gothic" w:hAnsi="Century Gothic"/>
                <w:color w:val="BB81DD"/>
                <w:sz w:val="22"/>
                <w:szCs w:val="20"/>
              </w:rPr>
              <w:t xml:space="preserve"> for </w:t>
            </w:r>
            <w:r w:rsidR="00381FE4">
              <w:rPr>
                <w:rFonts w:ascii="Century Gothic" w:hAnsi="Century Gothic"/>
                <w:color w:val="BB81DD"/>
                <w:sz w:val="22"/>
                <w:szCs w:val="20"/>
              </w:rPr>
              <w:t>working well as a team to build an obstacle course</w:t>
            </w:r>
            <w:r w:rsidRPr="00476064">
              <w:rPr>
                <w:rFonts w:ascii="Century Gothic" w:hAnsi="Century Gothic"/>
                <w:color w:val="BB81DD"/>
                <w:sz w:val="22"/>
                <w:szCs w:val="20"/>
              </w:rPr>
              <w:t>.</w:t>
            </w:r>
          </w:p>
          <w:p w:rsidR="00476064" w:rsidRDefault="00476064" w:rsidP="00476064">
            <w:pPr>
              <w:spacing w:before="240"/>
              <w:jc w:val="center"/>
              <w:rPr>
                <w:rFonts w:ascii="Century Gothic" w:hAnsi="Century Gothic"/>
                <w:color w:val="BB81DD"/>
                <w:sz w:val="22"/>
                <w:szCs w:val="20"/>
              </w:rPr>
            </w:pPr>
            <w:r w:rsidRPr="00476064">
              <w:rPr>
                <w:rFonts w:ascii="Century Gothic" w:hAnsi="Century Gothic"/>
                <w:color w:val="BB81DD"/>
                <w:sz w:val="22"/>
                <w:szCs w:val="20"/>
                <w:u w:val="single"/>
              </w:rPr>
              <w:t>Class 2</w:t>
            </w:r>
            <w:r w:rsidRPr="00476064">
              <w:rPr>
                <w:rFonts w:ascii="Century Gothic" w:hAnsi="Century Gothic"/>
                <w:color w:val="BB81DD"/>
                <w:sz w:val="22"/>
                <w:szCs w:val="20"/>
              </w:rPr>
              <w:t xml:space="preserve">: </w:t>
            </w:r>
            <w:r w:rsidR="00381FE4">
              <w:rPr>
                <w:rFonts w:ascii="Century Gothic" w:hAnsi="Century Gothic"/>
                <w:b/>
                <w:color w:val="BB81DD"/>
                <w:sz w:val="22"/>
                <w:szCs w:val="20"/>
              </w:rPr>
              <w:t>Maisie</w:t>
            </w:r>
            <w:r w:rsidRPr="00476064">
              <w:rPr>
                <w:rFonts w:ascii="Century Gothic" w:hAnsi="Century Gothic"/>
                <w:color w:val="BB81DD"/>
                <w:sz w:val="22"/>
                <w:szCs w:val="20"/>
              </w:rPr>
              <w:t xml:space="preserve"> and </w:t>
            </w:r>
            <w:r w:rsidR="00381FE4">
              <w:rPr>
                <w:rFonts w:ascii="Century Gothic" w:hAnsi="Century Gothic"/>
                <w:b/>
                <w:color w:val="BB81DD"/>
                <w:sz w:val="22"/>
                <w:szCs w:val="20"/>
              </w:rPr>
              <w:t>Orla</w:t>
            </w:r>
            <w:r w:rsidRPr="00476064">
              <w:rPr>
                <w:rFonts w:ascii="Century Gothic" w:hAnsi="Century Gothic"/>
                <w:color w:val="BB81DD"/>
                <w:sz w:val="22"/>
                <w:szCs w:val="20"/>
              </w:rPr>
              <w:t xml:space="preserve"> for </w:t>
            </w:r>
            <w:r w:rsidR="00381FE4">
              <w:rPr>
                <w:rFonts w:ascii="Century Gothic" w:hAnsi="Century Gothic"/>
                <w:color w:val="BB81DD"/>
                <w:sz w:val="22"/>
                <w:szCs w:val="20"/>
              </w:rPr>
              <w:t>being great role models in the classroom</w:t>
            </w:r>
            <w:r w:rsidRPr="00476064">
              <w:rPr>
                <w:rFonts w:ascii="Century Gothic" w:hAnsi="Century Gothic"/>
                <w:color w:val="BB81DD"/>
                <w:sz w:val="22"/>
                <w:szCs w:val="20"/>
              </w:rPr>
              <w:t>.</w:t>
            </w:r>
          </w:p>
          <w:p w:rsidR="00476064" w:rsidRPr="00476064" w:rsidRDefault="00476064" w:rsidP="00476064">
            <w:pPr>
              <w:spacing w:before="240"/>
              <w:jc w:val="center"/>
              <w:rPr>
                <w:rFonts w:ascii="Century Gothic" w:hAnsi="Century Gothic"/>
                <w:color w:val="BB81DD"/>
                <w:sz w:val="28"/>
                <w:szCs w:val="20"/>
              </w:rPr>
            </w:pPr>
            <w:r w:rsidRPr="00476064">
              <w:rPr>
                <w:rFonts w:ascii="Century Gothic" w:hAnsi="Century Gothic"/>
                <w:color w:val="BB81DD"/>
                <w:sz w:val="22"/>
                <w:szCs w:val="20"/>
              </w:rPr>
              <w:t>Well done boys and girls.  Miss Brook, Miss Brown, Mrs Barker and Miss Darbyshire are really proud of you!</w:t>
            </w:r>
          </w:p>
        </w:tc>
      </w:tr>
      <w:tr w:rsidR="00AF15A5" w:rsidRPr="004C4756" w:rsidTr="00247A1A">
        <w:tc>
          <w:tcPr>
            <w:tcW w:w="9242" w:type="dxa"/>
            <w:gridSpan w:val="2"/>
            <w:shd w:val="clear" w:color="auto" w:fill="auto"/>
          </w:tcPr>
          <w:p w:rsidR="00AF15A5" w:rsidRPr="00476064" w:rsidRDefault="00247A1A" w:rsidP="001E5A6C">
            <w:pPr>
              <w:spacing w:before="240"/>
              <w:jc w:val="center"/>
              <w:rPr>
                <w:rFonts w:ascii="Century Gothic" w:hAnsi="Century Gothic"/>
                <w:b/>
                <w:color w:val="A0CE55"/>
                <w:sz w:val="24"/>
                <w:szCs w:val="20"/>
              </w:rPr>
            </w:pPr>
            <w:r w:rsidRPr="00476064">
              <w:rPr>
                <w:rFonts w:ascii="Century Gothic" w:hAnsi="Century Gothic"/>
                <w:b/>
                <w:color w:val="A0CE55"/>
                <w:sz w:val="24"/>
                <w:szCs w:val="20"/>
              </w:rPr>
              <w:t>Homework</w:t>
            </w:r>
          </w:p>
          <w:p w:rsidR="00DD576C" w:rsidRPr="004C4756" w:rsidRDefault="00012FE5" w:rsidP="00012FE5">
            <w:pPr>
              <w:spacing w:before="240"/>
              <w:jc w:val="center"/>
              <w:rPr>
                <w:rFonts w:ascii="Century Gothic" w:hAnsi="Century Gothic"/>
                <w:color w:val="A0CE55"/>
                <w:sz w:val="28"/>
                <w:szCs w:val="20"/>
              </w:rPr>
            </w:pPr>
            <w:r w:rsidRPr="00476064">
              <w:rPr>
                <w:rFonts w:ascii="Century Gothic" w:hAnsi="Century Gothic"/>
                <w:color w:val="A0CE55"/>
                <w:sz w:val="22"/>
                <w:szCs w:val="20"/>
              </w:rPr>
              <w:t>Each Friday, homework will be handed out to your child. This homework should be completed and returned to your child’s class teacher by the date stated on the sheet. Homework can be returned by uploading photographs to Tapestry or a physical copy can be handed in too.</w:t>
            </w:r>
          </w:p>
        </w:tc>
      </w:tr>
      <w:tr w:rsidR="00AF15A5" w:rsidRPr="004C4756" w:rsidTr="00247A1A">
        <w:tc>
          <w:tcPr>
            <w:tcW w:w="9242" w:type="dxa"/>
            <w:gridSpan w:val="2"/>
            <w:shd w:val="clear" w:color="auto" w:fill="auto"/>
          </w:tcPr>
          <w:p w:rsidR="00AF15A5" w:rsidRPr="00476064" w:rsidRDefault="00476064" w:rsidP="001E5A6C">
            <w:pPr>
              <w:spacing w:before="240"/>
              <w:jc w:val="center"/>
              <w:rPr>
                <w:rFonts w:ascii="Century Gothic" w:hAnsi="Century Gothic"/>
                <w:b/>
                <w:color w:val="FF953F"/>
                <w:sz w:val="22"/>
                <w:szCs w:val="20"/>
              </w:rPr>
            </w:pPr>
            <w:r>
              <w:rPr>
                <w:rFonts w:ascii="Century Gothic" w:hAnsi="Century Gothic"/>
                <w:b/>
                <w:color w:val="FF953F"/>
                <w:sz w:val="22"/>
                <w:szCs w:val="20"/>
              </w:rPr>
              <w:t>Reminders</w:t>
            </w:r>
          </w:p>
          <w:p w:rsidR="00476064" w:rsidRDefault="00012FE5" w:rsidP="00476064">
            <w:pPr>
              <w:spacing w:before="240"/>
              <w:jc w:val="center"/>
              <w:rPr>
                <w:rFonts w:ascii="Century Gothic" w:hAnsi="Century Gothic"/>
                <w:b/>
                <w:color w:val="FF953F"/>
                <w:sz w:val="22"/>
                <w:szCs w:val="20"/>
              </w:rPr>
            </w:pPr>
            <w:r w:rsidRPr="00476064">
              <w:rPr>
                <w:rFonts w:ascii="Century Gothic" w:hAnsi="Century Gothic"/>
                <w:color w:val="FF953F"/>
                <w:sz w:val="22"/>
                <w:szCs w:val="20"/>
              </w:rPr>
              <w:t>Please</w:t>
            </w:r>
            <w:r w:rsidR="00CB3A2F" w:rsidRPr="00476064">
              <w:rPr>
                <w:rFonts w:ascii="Century Gothic" w:hAnsi="Century Gothic"/>
                <w:color w:val="FF953F"/>
                <w:sz w:val="22"/>
                <w:szCs w:val="20"/>
              </w:rPr>
              <w:t xml:space="preserve"> leave your child’s labelled PE kit (indoor and outdoor) on their peg.  The children will be getting changed for PE at school.  PE days are </w:t>
            </w:r>
            <w:r w:rsidR="00CB3A2F" w:rsidRPr="00476064">
              <w:rPr>
                <w:rFonts w:ascii="Century Gothic" w:hAnsi="Century Gothic"/>
                <w:b/>
                <w:color w:val="FF953F"/>
                <w:sz w:val="22"/>
                <w:szCs w:val="20"/>
              </w:rPr>
              <w:t>CLASS 1 – Wednesday and Friday</w:t>
            </w:r>
            <w:r w:rsidR="00CB3A2F" w:rsidRPr="00476064">
              <w:rPr>
                <w:rFonts w:ascii="Century Gothic" w:hAnsi="Century Gothic"/>
                <w:color w:val="FF953F"/>
                <w:sz w:val="22"/>
                <w:szCs w:val="20"/>
              </w:rPr>
              <w:t xml:space="preserve"> and </w:t>
            </w:r>
            <w:r w:rsidR="00CB3A2F" w:rsidRPr="00476064">
              <w:rPr>
                <w:rFonts w:ascii="Century Gothic" w:hAnsi="Century Gothic"/>
                <w:b/>
                <w:color w:val="FF953F"/>
                <w:sz w:val="22"/>
                <w:szCs w:val="20"/>
              </w:rPr>
              <w:t>CLASS 2 – Tuesday and Wednesday.</w:t>
            </w:r>
          </w:p>
          <w:p w:rsidR="00476064" w:rsidRDefault="00476064" w:rsidP="00476064">
            <w:pPr>
              <w:spacing w:before="240"/>
              <w:jc w:val="center"/>
              <w:rPr>
                <w:rFonts w:ascii="Century Gothic" w:hAnsi="Century Gothic"/>
                <w:color w:val="FF953F"/>
                <w:sz w:val="22"/>
                <w:szCs w:val="20"/>
              </w:rPr>
            </w:pPr>
            <w:r w:rsidRPr="00476064">
              <w:rPr>
                <w:rFonts w:ascii="Century Gothic" w:hAnsi="Century Gothic"/>
                <w:color w:val="FF953F"/>
                <w:sz w:val="22"/>
                <w:szCs w:val="20"/>
              </w:rPr>
              <w:t>All parents should now have access to their child’s Tapestry account.  If you have any queries, please speak to your child’s class teacher.</w:t>
            </w:r>
          </w:p>
          <w:p w:rsidR="00C84212" w:rsidRPr="00476064" w:rsidRDefault="00381FE4" w:rsidP="00476064">
            <w:pPr>
              <w:spacing w:before="240"/>
              <w:jc w:val="center"/>
              <w:rPr>
                <w:rFonts w:ascii="Century Gothic" w:hAnsi="Century Gothic"/>
                <w:color w:val="FF953F"/>
                <w:sz w:val="22"/>
                <w:szCs w:val="20"/>
              </w:rPr>
            </w:pPr>
            <w:r>
              <w:rPr>
                <w:rFonts w:ascii="Century Gothic" w:hAnsi="Century Gothic"/>
                <w:b/>
                <w:color w:val="FF953F"/>
                <w:sz w:val="22"/>
                <w:szCs w:val="20"/>
              </w:rPr>
              <w:t>PARENT’S EVENING – Thursday 30</w:t>
            </w:r>
            <w:r w:rsidRPr="00381FE4">
              <w:rPr>
                <w:rFonts w:ascii="Century Gothic" w:hAnsi="Century Gothic"/>
                <w:b/>
                <w:color w:val="FF953F"/>
                <w:sz w:val="22"/>
                <w:szCs w:val="20"/>
                <w:vertAlign w:val="superscript"/>
              </w:rPr>
              <w:t>th</w:t>
            </w:r>
            <w:r>
              <w:rPr>
                <w:rFonts w:ascii="Century Gothic" w:hAnsi="Century Gothic"/>
                <w:b/>
                <w:color w:val="FF953F"/>
                <w:sz w:val="22"/>
                <w:szCs w:val="20"/>
              </w:rPr>
              <w:t xml:space="preserve"> September – </w:t>
            </w:r>
            <w:r w:rsidRPr="00381FE4">
              <w:rPr>
                <w:rFonts w:ascii="Century Gothic" w:hAnsi="Century Gothic"/>
                <w:color w:val="FF953F"/>
                <w:sz w:val="22"/>
                <w:szCs w:val="20"/>
              </w:rPr>
              <w:t>you should have received your time slot for parent’s evening, if you still need an appointment please speak to your child’s class teacher</w:t>
            </w:r>
            <w:r>
              <w:rPr>
                <w:rFonts w:ascii="Century Gothic" w:hAnsi="Century Gothic"/>
                <w:color w:val="FF953F"/>
                <w:sz w:val="22"/>
                <w:szCs w:val="20"/>
              </w:rPr>
              <w:t>.</w:t>
            </w:r>
          </w:p>
        </w:tc>
      </w:tr>
    </w:tbl>
    <w:p w:rsidR="00D956E9" w:rsidRPr="004C4756" w:rsidRDefault="00247A1A" w:rsidP="00D530D1">
      <w:pPr>
        <w:tabs>
          <w:tab w:val="right" w:pos="9026"/>
        </w:tabs>
        <w:rPr>
          <w:rFonts w:ascii="Century Gothic" w:hAnsi="Century Gothic"/>
          <w:sz w:val="28"/>
        </w:rPr>
      </w:pPr>
      <w:r w:rsidRPr="004C4756">
        <w:rPr>
          <w:rFonts w:ascii="Century Gothic" w:hAnsi="Century Gothic"/>
          <w:noProof/>
          <w:sz w:val="28"/>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rsidRPr="004C4756">
        <w:rPr>
          <w:rFonts w:ascii="Century Gothic" w:hAnsi="Century Gothic"/>
          <w:sz w:val="28"/>
        </w:rPr>
        <w:tab/>
      </w:r>
    </w:p>
    <w:sectPr w:rsidR="00D956E9" w:rsidRPr="004C47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 xml:space="preserve">FS2 NEWSLETTER – WC </w:t>
    </w:r>
    <w:r w:rsidR="00381FE4">
      <w:rPr>
        <w:rFonts w:ascii="CCW Cursive Writing 1" w:hAnsi="CCW Cursive Writing 1"/>
        <w:color w:val="000000" w:themeColor="text1"/>
        <w:sz w:val="32"/>
      </w:rPr>
      <w:t>20</w:t>
    </w:r>
    <w:r w:rsidRPr="00247A1A">
      <w:rPr>
        <w:rFonts w:ascii="CCW Cursive Writing 1" w:hAnsi="CCW Cursive Writing 1"/>
        <w:color w:val="000000" w:themeColor="text1"/>
        <w:sz w:val="32"/>
      </w:rPr>
      <w:t>.09.20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247A1A"/>
    <w:rsid w:val="00381FE4"/>
    <w:rsid w:val="003B6A08"/>
    <w:rsid w:val="00476064"/>
    <w:rsid w:val="004C4756"/>
    <w:rsid w:val="008A610C"/>
    <w:rsid w:val="008C1E3D"/>
    <w:rsid w:val="00927BC9"/>
    <w:rsid w:val="009632F9"/>
    <w:rsid w:val="00AF15A5"/>
    <w:rsid w:val="00C74C91"/>
    <w:rsid w:val="00C84212"/>
    <w:rsid w:val="00CB3A2F"/>
    <w:rsid w:val="00D530D1"/>
    <w:rsid w:val="00D956E9"/>
    <w:rsid w:val="00DD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8EDF"/>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Brown</cp:lastModifiedBy>
  <cp:revision>3</cp:revision>
  <dcterms:created xsi:type="dcterms:W3CDTF">2021-09-24T12:50:00Z</dcterms:created>
  <dcterms:modified xsi:type="dcterms:W3CDTF">2021-09-24T13:01:00Z</dcterms:modified>
</cp:coreProperties>
</file>