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43"/>
      </w:tblGrid>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23A7F9"/>
                <w:sz w:val="22"/>
              </w:rPr>
            </w:pPr>
            <w:r w:rsidRPr="0092539A">
              <w:rPr>
                <w:rFonts w:ascii="Century Gothic" w:hAnsi="Century Gothic"/>
                <w:b/>
                <w:color w:val="23A7F9"/>
                <w:sz w:val="22"/>
              </w:rPr>
              <w:t>This Week</w:t>
            </w:r>
          </w:p>
          <w:p w:rsidR="00972A6D" w:rsidRPr="001502A9" w:rsidRDefault="001502A9" w:rsidP="00787A47">
            <w:pPr>
              <w:spacing w:before="240"/>
              <w:jc w:val="center"/>
              <w:rPr>
                <w:rFonts w:ascii="Century Gothic" w:hAnsi="Century Gothic"/>
                <w:color w:val="23A7F9"/>
                <w:sz w:val="22"/>
              </w:rPr>
            </w:pPr>
            <w:r>
              <w:rPr>
                <w:rFonts w:ascii="Century Gothic" w:hAnsi="Century Gothic"/>
                <w:color w:val="23A7F9"/>
                <w:sz w:val="22"/>
              </w:rPr>
              <w:t>We have been learning new digraphs</w:t>
            </w:r>
            <w:r w:rsidR="0057450B">
              <w:rPr>
                <w:rFonts w:ascii="Century Gothic" w:hAnsi="Century Gothic"/>
                <w:color w:val="23A7F9"/>
                <w:sz w:val="22"/>
              </w:rPr>
              <w:t xml:space="preserve"> (2 letters 1 sound e.g. </w:t>
            </w:r>
            <w:proofErr w:type="spellStart"/>
            <w:r w:rsidR="0057450B">
              <w:rPr>
                <w:rFonts w:ascii="Century Gothic" w:hAnsi="Century Gothic"/>
                <w:color w:val="23A7F9"/>
                <w:sz w:val="22"/>
              </w:rPr>
              <w:t>sh</w:t>
            </w:r>
            <w:proofErr w:type="spellEnd"/>
            <w:r w:rsidR="0057450B">
              <w:rPr>
                <w:rFonts w:ascii="Century Gothic" w:hAnsi="Century Gothic"/>
                <w:color w:val="23A7F9"/>
                <w:sz w:val="22"/>
              </w:rPr>
              <w:t xml:space="preserve">) </w:t>
            </w:r>
            <w:r w:rsidR="00626FEB">
              <w:rPr>
                <w:rFonts w:ascii="Century Gothic" w:hAnsi="Century Gothic"/>
                <w:color w:val="23A7F9"/>
                <w:sz w:val="22"/>
              </w:rPr>
              <w:t>and trigraphs (3 letters 1 sound e.g. air)</w:t>
            </w:r>
            <w:r>
              <w:rPr>
                <w:rFonts w:ascii="Century Gothic" w:hAnsi="Century Gothic"/>
                <w:color w:val="23A7F9"/>
                <w:sz w:val="22"/>
              </w:rPr>
              <w:t xml:space="preserve"> in our phonics sessions.  We have been practising reading and writing some tricky words at sight.  In maths we have </w:t>
            </w:r>
            <w:r w:rsidR="00787A47">
              <w:rPr>
                <w:rFonts w:ascii="Century Gothic" w:hAnsi="Century Gothic"/>
                <w:color w:val="23A7F9"/>
                <w:sz w:val="22"/>
              </w:rPr>
              <w:t xml:space="preserve">been learning all about </w:t>
            </w:r>
            <w:r w:rsidR="00626FEB">
              <w:rPr>
                <w:rFonts w:ascii="Century Gothic" w:hAnsi="Century Gothic"/>
                <w:color w:val="23A7F9"/>
                <w:sz w:val="22"/>
              </w:rPr>
              <w:t>number bonds and making the same number in lots of different ways</w:t>
            </w:r>
            <w:r w:rsidR="004B09DB">
              <w:rPr>
                <w:rFonts w:ascii="Century Gothic" w:hAnsi="Century Gothic"/>
                <w:color w:val="23A7F9"/>
                <w:sz w:val="22"/>
              </w:rPr>
              <w:t xml:space="preserve">.  </w:t>
            </w:r>
            <w:r w:rsidR="00626FEB">
              <w:rPr>
                <w:rFonts w:ascii="Century Gothic" w:hAnsi="Century Gothic"/>
                <w:color w:val="23A7F9"/>
                <w:sz w:val="22"/>
              </w:rPr>
              <w:t>E.g. 2+6 makes 8 or 5+3 makes 8 or 4+4 makes 8.  We have used different objects to help us make our number bonds.</w:t>
            </w:r>
            <w:r w:rsidR="004B09DB">
              <w:rPr>
                <w:rFonts w:ascii="Century Gothic" w:hAnsi="Century Gothic"/>
                <w:color w:val="23A7F9"/>
                <w:sz w:val="22"/>
              </w:rPr>
              <w:t xml:space="preserve">  </w:t>
            </w:r>
          </w:p>
        </w:tc>
      </w:tr>
      <w:tr w:rsidR="009858FF" w:rsidRPr="0092539A" w:rsidTr="00247A1A">
        <w:tc>
          <w:tcPr>
            <w:tcW w:w="4633" w:type="dxa"/>
            <w:shd w:val="clear" w:color="auto" w:fill="auto"/>
          </w:tcPr>
          <w:p w:rsidR="00AF15A5" w:rsidRDefault="001502A9" w:rsidP="00AF15A5">
            <w:pPr>
              <w:spacing w:before="240"/>
              <w:jc w:val="center"/>
              <w:rPr>
                <w:rFonts w:ascii="Century Gothic" w:hAnsi="Century Gothic"/>
                <w:b/>
                <w:color w:val="FA80BD"/>
                <w:sz w:val="22"/>
              </w:rPr>
            </w:pPr>
            <w:r>
              <w:rPr>
                <w:rFonts w:ascii="Century Gothic" w:hAnsi="Century Gothic"/>
                <w:b/>
                <w:color w:val="FA80BD"/>
                <w:sz w:val="22"/>
              </w:rPr>
              <w:t>Online learning</w:t>
            </w:r>
          </w:p>
          <w:p w:rsidR="009858FF" w:rsidRDefault="001502A9" w:rsidP="00AF15A5">
            <w:pPr>
              <w:spacing w:before="240"/>
              <w:jc w:val="center"/>
              <w:rPr>
                <w:rFonts w:ascii="Century Gothic" w:hAnsi="Century Gothic"/>
                <w:color w:val="FA80BD"/>
                <w:sz w:val="22"/>
              </w:rPr>
            </w:pPr>
            <w:r>
              <w:rPr>
                <w:rFonts w:ascii="Century Gothic" w:hAnsi="Century Gothic"/>
                <w:color w:val="FA80BD"/>
                <w:sz w:val="22"/>
              </w:rPr>
              <w:t>The link for online learning is attached</w:t>
            </w:r>
          </w:p>
          <w:p w:rsidR="001502A9" w:rsidRDefault="00EA5A29" w:rsidP="00AF15A5">
            <w:pPr>
              <w:spacing w:before="240"/>
              <w:jc w:val="center"/>
              <w:rPr>
                <w:rFonts w:ascii="Century Gothic" w:hAnsi="Century Gothic"/>
                <w:color w:val="FA80BD"/>
                <w:sz w:val="22"/>
              </w:rPr>
            </w:pPr>
            <w:hyperlink r:id="rId6" w:history="1">
              <w:r w:rsidR="001502A9" w:rsidRPr="005B6BDA">
                <w:rPr>
                  <w:rStyle w:val="Hyperlink"/>
                  <w:rFonts w:ascii="Century Gothic" w:hAnsi="Century Gothic"/>
                  <w:sz w:val="22"/>
                </w:rPr>
                <w:t>https://meet.google.com/oho-zmaa-mzh</w:t>
              </w:r>
            </w:hyperlink>
            <w:r w:rsidR="001502A9">
              <w:rPr>
                <w:rFonts w:ascii="Century Gothic" w:hAnsi="Century Gothic"/>
                <w:color w:val="FA80BD"/>
                <w:sz w:val="22"/>
              </w:rPr>
              <w:t xml:space="preserve"> </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9.15-9.35 – phonics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10.15-10.35 – spelling</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11.15-11.35 – ninja numbers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12.35-12.55 – maths</w:t>
            </w:r>
          </w:p>
          <w:p w:rsidR="00B33AFF" w:rsidRPr="00B33AFF" w:rsidRDefault="00C916E2" w:rsidP="005D2018">
            <w:pPr>
              <w:spacing w:before="240"/>
              <w:jc w:val="center"/>
              <w:rPr>
                <w:rFonts w:ascii="Century Gothic" w:hAnsi="Century Gothic"/>
                <w:color w:val="FA80BD"/>
                <w:sz w:val="22"/>
              </w:rPr>
            </w:pPr>
            <w:r>
              <w:rPr>
                <w:rFonts w:ascii="Century Gothic" w:hAnsi="Century Gothic"/>
                <w:color w:val="FA80BD"/>
                <w:sz w:val="22"/>
              </w:rPr>
              <w:t>1.35-1.55 – writing</w:t>
            </w:r>
          </w:p>
        </w:tc>
        <w:tc>
          <w:tcPr>
            <w:tcW w:w="4609" w:type="dxa"/>
            <w:shd w:val="clear" w:color="auto" w:fill="auto"/>
          </w:tcPr>
          <w:p w:rsidR="00AF15A5" w:rsidRPr="0092539A" w:rsidRDefault="0092539A" w:rsidP="001E5A6C">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rsidR="009858FF" w:rsidRDefault="00626FEB" w:rsidP="009858FF">
            <w:pPr>
              <w:spacing w:before="240"/>
              <w:jc w:val="center"/>
              <w:rPr>
                <w:rFonts w:ascii="Century Gothic" w:hAnsi="Century Gothic"/>
                <w:noProof/>
                <w:color w:val="BB81DD"/>
                <w:sz w:val="22"/>
              </w:rPr>
            </w:pPr>
            <w:r>
              <w:rPr>
                <w:rFonts w:ascii="Century Gothic" w:hAnsi="Century Gothic"/>
                <w:noProof/>
                <w:color w:val="BB81DD"/>
                <w:sz w:val="22"/>
                <w:u w:val="single"/>
              </w:rPr>
              <w:t>Rudie</w:t>
            </w:r>
            <w:r w:rsidR="00D075E5">
              <w:rPr>
                <w:rFonts w:ascii="Century Gothic" w:hAnsi="Century Gothic"/>
                <w:noProof/>
                <w:color w:val="BB81DD"/>
                <w:sz w:val="22"/>
              </w:rPr>
              <w:t xml:space="preserve"> – </w:t>
            </w:r>
            <w:r w:rsidR="00367EF5">
              <w:rPr>
                <w:rFonts w:ascii="Century Gothic" w:hAnsi="Century Gothic"/>
                <w:noProof/>
                <w:color w:val="BB81DD"/>
                <w:sz w:val="22"/>
              </w:rPr>
              <w:t xml:space="preserve">for a great attitude towards </w:t>
            </w:r>
            <w:r>
              <w:rPr>
                <w:rFonts w:ascii="Century Gothic" w:hAnsi="Century Gothic"/>
                <w:noProof/>
                <w:color w:val="BB81DD"/>
                <w:sz w:val="22"/>
              </w:rPr>
              <w:t>online</w:t>
            </w:r>
            <w:r w:rsidR="00367EF5">
              <w:rPr>
                <w:rFonts w:ascii="Century Gothic" w:hAnsi="Century Gothic"/>
                <w:noProof/>
                <w:color w:val="BB81DD"/>
                <w:sz w:val="22"/>
              </w:rPr>
              <w:t xml:space="preserve"> learning and </w:t>
            </w:r>
            <w:r>
              <w:rPr>
                <w:rFonts w:ascii="Century Gothic" w:hAnsi="Century Gothic"/>
                <w:noProof/>
                <w:color w:val="BB81DD"/>
                <w:sz w:val="22"/>
              </w:rPr>
              <w:t>great contributions</w:t>
            </w:r>
          </w:p>
          <w:p w:rsidR="00D075E5" w:rsidRDefault="00626FEB" w:rsidP="009858FF">
            <w:pPr>
              <w:spacing w:before="240"/>
              <w:jc w:val="center"/>
              <w:rPr>
                <w:rFonts w:ascii="Century Gothic" w:hAnsi="Century Gothic"/>
                <w:noProof/>
                <w:color w:val="BB81DD"/>
                <w:sz w:val="22"/>
              </w:rPr>
            </w:pPr>
            <w:r>
              <w:rPr>
                <w:rFonts w:ascii="Century Gothic" w:hAnsi="Century Gothic"/>
                <w:noProof/>
                <w:color w:val="BB81DD"/>
                <w:sz w:val="22"/>
                <w:u w:val="single"/>
              </w:rPr>
              <w:t>Ned</w:t>
            </w:r>
            <w:r w:rsidR="00D075E5">
              <w:rPr>
                <w:rFonts w:ascii="Century Gothic" w:hAnsi="Century Gothic"/>
                <w:noProof/>
                <w:color w:val="BB81DD"/>
                <w:sz w:val="22"/>
              </w:rPr>
              <w:t xml:space="preserve"> – </w:t>
            </w:r>
            <w:r>
              <w:rPr>
                <w:rFonts w:ascii="Century Gothic" w:hAnsi="Century Gothic"/>
                <w:noProof/>
                <w:color w:val="BB81DD"/>
                <w:sz w:val="22"/>
              </w:rPr>
              <w:t>for a great attitude towards online learning and great contributions</w:t>
            </w:r>
          </w:p>
          <w:p w:rsidR="00D075E5" w:rsidRDefault="00626FEB" w:rsidP="009858FF">
            <w:pPr>
              <w:spacing w:before="240"/>
              <w:jc w:val="center"/>
              <w:rPr>
                <w:rFonts w:ascii="Century Gothic" w:hAnsi="Century Gothic"/>
                <w:noProof/>
                <w:color w:val="BB81DD"/>
                <w:sz w:val="22"/>
              </w:rPr>
            </w:pPr>
            <w:r>
              <w:rPr>
                <w:rFonts w:ascii="Century Gothic" w:hAnsi="Century Gothic"/>
                <w:noProof/>
                <w:color w:val="BB81DD"/>
                <w:sz w:val="22"/>
                <w:u w:val="single"/>
              </w:rPr>
              <w:t>Eddie</w:t>
            </w:r>
            <w:r w:rsidR="00D075E5">
              <w:rPr>
                <w:rFonts w:ascii="Century Gothic" w:hAnsi="Century Gothic"/>
                <w:noProof/>
                <w:color w:val="BB81DD"/>
                <w:sz w:val="22"/>
              </w:rPr>
              <w:t xml:space="preserve"> – for </w:t>
            </w:r>
            <w:r w:rsidR="00787A47">
              <w:rPr>
                <w:rFonts w:ascii="Century Gothic" w:hAnsi="Century Gothic"/>
                <w:noProof/>
                <w:color w:val="BB81DD"/>
                <w:sz w:val="22"/>
              </w:rPr>
              <w:t>applying yourself in all your learning</w:t>
            </w:r>
            <w:r>
              <w:rPr>
                <w:rFonts w:ascii="Century Gothic" w:hAnsi="Century Gothic"/>
                <w:noProof/>
                <w:color w:val="BB81DD"/>
                <w:sz w:val="22"/>
              </w:rPr>
              <w:t>, especially writing</w:t>
            </w:r>
          </w:p>
          <w:p w:rsidR="00D075E5" w:rsidRPr="009858FF" w:rsidRDefault="00626FEB" w:rsidP="00787A47">
            <w:pPr>
              <w:spacing w:before="240"/>
              <w:jc w:val="center"/>
              <w:rPr>
                <w:rFonts w:ascii="Century Gothic" w:hAnsi="Century Gothic"/>
                <w:noProof/>
                <w:color w:val="BB81DD"/>
                <w:sz w:val="22"/>
              </w:rPr>
            </w:pPr>
            <w:r>
              <w:rPr>
                <w:rFonts w:ascii="Century Gothic" w:hAnsi="Century Gothic"/>
                <w:noProof/>
                <w:color w:val="BB81DD"/>
                <w:sz w:val="22"/>
                <w:u w:val="single"/>
              </w:rPr>
              <w:t>Alex</w:t>
            </w:r>
            <w:r w:rsidR="00D075E5">
              <w:rPr>
                <w:rFonts w:ascii="Century Gothic" w:hAnsi="Century Gothic"/>
                <w:noProof/>
                <w:color w:val="BB81DD"/>
                <w:sz w:val="22"/>
              </w:rPr>
              <w:t xml:space="preserve"> – for </w:t>
            </w:r>
            <w:r w:rsidR="008F1C21">
              <w:rPr>
                <w:rFonts w:ascii="Century Gothic" w:hAnsi="Century Gothic"/>
                <w:noProof/>
                <w:color w:val="BB81DD"/>
                <w:sz w:val="22"/>
              </w:rPr>
              <w:t>al</w:t>
            </w:r>
            <w:r w:rsidR="00787A47">
              <w:rPr>
                <w:rFonts w:ascii="Century Gothic" w:hAnsi="Century Gothic"/>
                <w:noProof/>
                <w:color w:val="BB81DD"/>
                <w:sz w:val="22"/>
              </w:rPr>
              <w:t>ways working super hard at home</w:t>
            </w:r>
            <w:r w:rsidR="00367EF5">
              <w:rPr>
                <w:rFonts w:ascii="Century Gothic" w:hAnsi="Century Gothic"/>
                <w:noProof/>
                <w:color w:val="BB81DD"/>
                <w:sz w:val="22"/>
              </w:rPr>
              <w:t xml:space="preserve"> with your learning</w:t>
            </w:r>
          </w:p>
        </w:tc>
      </w:tr>
      <w:tr w:rsidR="00AF15A5" w:rsidRPr="0092539A" w:rsidTr="006E2E2B">
        <w:trPr>
          <w:trHeight w:val="3633"/>
        </w:trPr>
        <w:tc>
          <w:tcPr>
            <w:tcW w:w="9242" w:type="dxa"/>
            <w:gridSpan w:val="2"/>
            <w:shd w:val="clear" w:color="auto" w:fill="auto"/>
          </w:tcPr>
          <w:p w:rsidR="00AF15A5" w:rsidRPr="0092539A" w:rsidRDefault="00C916E2" w:rsidP="001E5A6C">
            <w:pPr>
              <w:spacing w:before="240"/>
              <w:jc w:val="center"/>
              <w:rPr>
                <w:rFonts w:ascii="Century Gothic" w:hAnsi="Century Gothic"/>
                <w:b/>
                <w:color w:val="A0CE55"/>
                <w:sz w:val="22"/>
              </w:rPr>
            </w:pPr>
            <w:r>
              <w:rPr>
                <w:noProof/>
              </w:rPr>
              <w:drawing>
                <wp:anchor distT="0" distB="0" distL="114300" distR="114300" simplePos="0" relativeHeight="251673600" behindDoc="0" locked="0" layoutInCell="1" allowOverlap="1">
                  <wp:simplePos x="0" y="0"/>
                  <wp:positionH relativeFrom="column">
                    <wp:posOffset>42545</wp:posOffset>
                  </wp:positionH>
                  <wp:positionV relativeFrom="paragraph">
                    <wp:posOffset>422275</wp:posOffset>
                  </wp:positionV>
                  <wp:extent cx="2966085" cy="1600200"/>
                  <wp:effectExtent l="0" t="0" r="5715" b="0"/>
                  <wp:wrapThrough wrapText="bothSides">
                    <wp:wrapPolygon edited="0">
                      <wp:start x="0" y="0"/>
                      <wp:lineTo x="0" y="21343"/>
                      <wp:lineTo x="21503" y="21343"/>
                      <wp:lineTo x="215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21" t="10172" r="8025" b="7363"/>
                          <a:stretch/>
                        </pic:blipFill>
                        <pic:spPr bwMode="auto">
                          <a:xfrm>
                            <a:off x="0" y="0"/>
                            <a:ext cx="296608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A1A" w:rsidRPr="0092539A">
              <w:rPr>
                <w:rFonts w:ascii="Century Gothic" w:hAnsi="Century Gothic"/>
                <w:b/>
                <w:color w:val="A0CE55"/>
                <w:sz w:val="22"/>
              </w:rPr>
              <w:t>Homework</w:t>
            </w:r>
          </w:p>
          <w:p w:rsidR="00C916E2" w:rsidRPr="0092539A" w:rsidRDefault="001502A9" w:rsidP="006E2E2B">
            <w:pPr>
              <w:spacing w:before="240"/>
              <w:jc w:val="center"/>
              <w:rPr>
                <w:rFonts w:ascii="Century Gothic" w:hAnsi="Century Gothic"/>
                <w:color w:val="A0CE55"/>
                <w:sz w:val="22"/>
              </w:rPr>
            </w:pPr>
            <w:r>
              <w:rPr>
                <w:rFonts w:ascii="Century Gothic" w:hAnsi="Century Gothic"/>
                <w:color w:val="A0CE55"/>
                <w:sz w:val="22"/>
              </w:rPr>
              <w:t xml:space="preserve">Activities that are linked to the learning we have been doing online and in school are uploaded onto Tapestry for you to access and complete.  When you log in, there is a documents tab that you can click on and then download the activities you need to </w:t>
            </w:r>
            <w:r w:rsidR="002015D7">
              <w:rPr>
                <w:rFonts w:ascii="Century Gothic" w:hAnsi="Century Gothic"/>
                <w:color w:val="A0CE55"/>
                <w:sz w:val="22"/>
              </w:rPr>
              <w:t>access.</w:t>
            </w:r>
            <w:r w:rsidR="00B33AFF">
              <w:rPr>
                <w:rFonts w:ascii="Century Gothic" w:hAnsi="Century Gothic"/>
                <w:color w:val="A0CE55"/>
                <w:sz w:val="22"/>
              </w:rPr>
              <w:t xml:space="preserve"> </w:t>
            </w:r>
          </w:p>
        </w:tc>
      </w:tr>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FF953F"/>
                <w:sz w:val="22"/>
              </w:rPr>
            </w:pPr>
            <w:r w:rsidRPr="0092539A">
              <w:rPr>
                <w:rFonts w:ascii="Century Gothic" w:hAnsi="Century Gothic"/>
                <w:b/>
                <w:color w:val="FF953F"/>
                <w:sz w:val="22"/>
              </w:rPr>
              <w:t>Reminders</w:t>
            </w:r>
          </w:p>
          <w:p w:rsidR="00E40BFF" w:rsidRPr="0092539A" w:rsidRDefault="00EA5A29" w:rsidP="00C916E2">
            <w:pPr>
              <w:spacing w:before="240"/>
              <w:jc w:val="center"/>
              <w:rPr>
                <w:rFonts w:ascii="Century Gothic" w:hAnsi="Century Gothic"/>
                <w:color w:val="FF953F"/>
                <w:sz w:val="22"/>
              </w:rPr>
            </w:pPr>
            <w:r>
              <w:rPr>
                <w:rFonts w:ascii="Century Gothic" w:hAnsi="Century Gothic"/>
                <w:color w:val="FF953F"/>
              </w:rPr>
              <w:t>If your child has a lexia account, please remember to log them on each day so they can access the activities.  If you need any sup</w:t>
            </w:r>
            <w:bookmarkStart w:id="0" w:name="_GoBack"/>
            <w:bookmarkEnd w:id="0"/>
            <w:r>
              <w:rPr>
                <w:rFonts w:ascii="Century Gothic" w:hAnsi="Century Gothic"/>
                <w:color w:val="FF953F"/>
              </w:rPr>
              <w:t>port with this please email Miss Brown (</w:t>
            </w:r>
            <w:hyperlink r:id="rId8" w:history="1">
              <w:r w:rsidRPr="00EA5A29">
                <w:rPr>
                  <w:rStyle w:val="Hyperlink"/>
                  <w:rFonts w:ascii="Century Gothic" w:hAnsi="Century Gothic"/>
                  <w:color w:val="002060"/>
                </w:rPr>
                <w:t>ebrown@royd.sheffield.sch.uk</w:t>
              </w:r>
            </w:hyperlink>
            <w:r>
              <w:rPr>
                <w:rFonts w:ascii="Century Gothic" w:hAnsi="Century Gothic"/>
                <w:color w:val="FF953F"/>
              </w:rPr>
              <w:t>) or Miss Brook (</w:t>
            </w:r>
            <w:r w:rsidRPr="00EA5A29">
              <w:rPr>
                <w:rFonts w:ascii="Century Gothic" w:hAnsi="Century Gothic"/>
                <w:color w:val="002060"/>
                <w:u w:val="single"/>
              </w:rPr>
              <w:t>hbrook@royd.sheffield.sch.uk</w:t>
            </w:r>
            <w:r>
              <w:rPr>
                <w:rFonts w:ascii="Century Gothic" w:hAnsi="Century Gothic"/>
                <w:color w:val="FF953F"/>
              </w:rPr>
              <w:t>)</w:t>
            </w:r>
          </w:p>
        </w:tc>
      </w:tr>
    </w:tbl>
    <w:p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626FEB">
      <w:rPr>
        <w:rFonts w:ascii="CCW Cursive Writing 1" w:hAnsi="CCW Cursive Writing 1"/>
        <w:color w:val="000000" w:themeColor="text1"/>
        <w:sz w:val="32"/>
      </w:rPr>
      <w:t>22</w:t>
    </w:r>
    <w:r w:rsidRPr="00247A1A">
      <w:rPr>
        <w:rFonts w:ascii="CCW Cursive Writing 1" w:hAnsi="CCW Cursive Writing 1"/>
        <w:color w:val="000000" w:themeColor="text1"/>
        <w:sz w:val="32"/>
      </w:rPr>
      <w:t>.</w:t>
    </w:r>
    <w:r w:rsidR="001502A9">
      <w:rPr>
        <w:rFonts w:ascii="CCW Cursive Writing 1" w:hAnsi="CCW Cursive Writing 1"/>
        <w:color w:val="000000" w:themeColor="text1"/>
        <w:sz w:val="32"/>
      </w:rPr>
      <w:t>0</w:t>
    </w:r>
    <w:r w:rsidR="0027441E">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1502A9">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1269"/>
    <w:rsid w:val="000B65C5"/>
    <w:rsid w:val="000C2E0D"/>
    <w:rsid w:val="001502A9"/>
    <w:rsid w:val="001641A5"/>
    <w:rsid w:val="00173145"/>
    <w:rsid w:val="001A5B49"/>
    <w:rsid w:val="002015D7"/>
    <w:rsid w:val="00247A1A"/>
    <w:rsid w:val="0027441E"/>
    <w:rsid w:val="002C7074"/>
    <w:rsid w:val="002E33DA"/>
    <w:rsid w:val="00367EF5"/>
    <w:rsid w:val="00376331"/>
    <w:rsid w:val="003B6A08"/>
    <w:rsid w:val="003D4937"/>
    <w:rsid w:val="00415DEF"/>
    <w:rsid w:val="004516A5"/>
    <w:rsid w:val="00481608"/>
    <w:rsid w:val="004828CB"/>
    <w:rsid w:val="004B09DB"/>
    <w:rsid w:val="004C7259"/>
    <w:rsid w:val="0057450B"/>
    <w:rsid w:val="005858F4"/>
    <w:rsid w:val="005D2018"/>
    <w:rsid w:val="00613243"/>
    <w:rsid w:val="00626FEB"/>
    <w:rsid w:val="006E2E2B"/>
    <w:rsid w:val="00787A47"/>
    <w:rsid w:val="007C1A0A"/>
    <w:rsid w:val="007D6764"/>
    <w:rsid w:val="007D7253"/>
    <w:rsid w:val="008314B0"/>
    <w:rsid w:val="008A5C7E"/>
    <w:rsid w:val="008C1E3D"/>
    <w:rsid w:val="008F1C21"/>
    <w:rsid w:val="00914D41"/>
    <w:rsid w:val="0092539A"/>
    <w:rsid w:val="0092793F"/>
    <w:rsid w:val="00927BC9"/>
    <w:rsid w:val="00934B94"/>
    <w:rsid w:val="00972A6D"/>
    <w:rsid w:val="009858FF"/>
    <w:rsid w:val="00AD2936"/>
    <w:rsid w:val="00AF15A5"/>
    <w:rsid w:val="00B33AFF"/>
    <w:rsid w:val="00B414B7"/>
    <w:rsid w:val="00B742EB"/>
    <w:rsid w:val="00C023D1"/>
    <w:rsid w:val="00C916E2"/>
    <w:rsid w:val="00CF4216"/>
    <w:rsid w:val="00D075E5"/>
    <w:rsid w:val="00D41996"/>
    <w:rsid w:val="00D530D1"/>
    <w:rsid w:val="00D956E9"/>
    <w:rsid w:val="00DD576C"/>
    <w:rsid w:val="00E40BFF"/>
    <w:rsid w:val="00E55271"/>
    <w:rsid w:val="00E92E60"/>
    <w:rsid w:val="00EA5A29"/>
    <w:rsid w:val="00F36F23"/>
    <w:rsid w:val="00F4332E"/>
    <w:rsid w:val="00F43F42"/>
    <w:rsid w:val="00F7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0BB5"/>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character" w:styleId="Hyperlink">
    <w:name w:val="Hyperlink"/>
    <w:basedOn w:val="DefaultParagraphFont"/>
    <w:uiPriority w:val="99"/>
    <w:unhideWhenUsed/>
    <w:rsid w:val="001502A9"/>
    <w:rPr>
      <w:color w:val="0000FF" w:themeColor="hyperlink"/>
      <w:u w:val="single"/>
    </w:rPr>
  </w:style>
  <w:style w:type="character" w:customStyle="1" w:styleId="UnresolvedMention1">
    <w:name w:val="Unresolved Mention1"/>
    <w:basedOn w:val="DefaultParagraphFont"/>
    <w:uiPriority w:val="99"/>
    <w:semiHidden/>
    <w:unhideWhenUsed/>
    <w:rsid w:val="001502A9"/>
    <w:rPr>
      <w:color w:val="605E5C"/>
      <w:shd w:val="clear" w:color="auto" w:fill="E1DFDD"/>
    </w:rPr>
  </w:style>
  <w:style w:type="character" w:styleId="UnresolvedMention">
    <w:name w:val="Unresolved Mention"/>
    <w:basedOn w:val="DefaultParagraphFont"/>
    <w:uiPriority w:val="99"/>
    <w:semiHidden/>
    <w:unhideWhenUsed/>
    <w:rsid w:val="00EA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wn@royd.sheffield.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oho-zmaa-mz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Brown</dc:creator>
  <cp:lastModifiedBy>Miss Brown</cp:lastModifiedBy>
  <cp:revision>3</cp:revision>
  <dcterms:created xsi:type="dcterms:W3CDTF">2021-02-25T09:13:00Z</dcterms:created>
  <dcterms:modified xsi:type="dcterms:W3CDTF">2021-02-25T09:15:00Z</dcterms:modified>
</cp:coreProperties>
</file>