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4E" w:rsidRDefault="00E7284E" w:rsidP="00E7284E">
      <w:pPr>
        <w:spacing w:after="0"/>
        <w:jc w:val="right"/>
        <w:rPr>
          <w:rFonts w:ascii="Arial" w:hAnsi="Arial" w:cs="Arial"/>
        </w:rPr>
      </w:pPr>
      <w:r>
        <w:rPr>
          <w:rFonts w:ascii="Arial" w:hAnsi="Arial" w:cs="Arial"/>
          <w:noProof/>
          <w:lang w:eastAsia="en-GB"/>
        </w:rPr>
        <w:t xml:space="preserve">            </w:t>
      </w:r>
      <w:r>
        <w:rPr>
          <w:rFonts w:ascii="Arial" w:hAnsi="Arial" w:cs="Arial"/>
        </w:rPr>
        <w:t xml:space="preserve"> 18</w:t>
      </w:r>
      <w:r w:rsidRPr="00903FB6">
        <w:rPr>
          <w:rFonts w:ascii="Arial" w:hAnsi="Arial" w:cs="Arial"/>
          <w:vertAlign w:val="superscript"/>
        </w:rPr>
        <w:t>th</w:t>
      </w:r>
      <w:r>
        <w:rPr>
          <w:rFonts w:ascii="Arial" w:hAnsi="Arial" w:cs="Arial"/>
        </w:rPr>
        <w:t xml:space="preserve"> March 2020                                                                   </w:t>
      </w:r>
    </w:p>
    <w:p w:rsidR="00E7284E" w:rsidRDefault="00E7284E" w:rsidP="00E7284E">
      <w:pPr>
        <w:rPr>
          <w:rFonts w:ascii="Arial" w:eastAsia="Calibri" w:hAnsi="Arial" w:cs="Arial"/>
          <w:noProof/>
          <w:sz w:val="24"/>
          <w:szCs w:val="24"/>
          <w:lang w:eastAsia="en-GB"/>
        </w:rPr>
      </w:pPr>
      <w:r>
        <w:rPr>
          <w:rFonts w:ascii="Arial" w:eastAsia="Calibri" w:hAnsi="Arial" w:cs="Arial"/>
          <w:sz w:val="24"/>
          <w:szCs w:val="24"/>
        </w:rPr>
        <w:t>Dear Parents / Carers,</w:t>
      </w:r>
      <w:r>
        <w:rPr>
          <w:rFonts w:ascii="Arial" w:eastAsia="Calibri" w:hAnsi="Arial" w:cs="Arial"/>
          <w:noProof/>
          <w:sz w:val="24"/>
          <w:szCs w:val="24"/>
          <w:lang w:eastAsia="en-GB"/>
        </w:rPr>
        <w:t xml:space="preserve">    </w:t>
      </w:r>
    </w:p>
    <w:p w:rsidR="00E7284E" w:rsidRDefault="00E7284E" w:rsidP="00E7284E">
      <w:pPr>
        <w:rPr>
          <w:rFonts w:ascii="Arial" w:eastAsia="Calibri" w:hAnsi="Arial" w:cs="Arial"/>
          <w:noProof/>
          <w:sz w:val="24"/>
          <w:szCs w:val="24"/>
          <w:lang w:eastAsia="en-GB"/>
        </w:rPr>
      </w:pPr>
      <w:r>
        <w:rPr>
          <w:rFonts w:ascii="Arial" w:eastAsia="Calibri" w:hAnsi="Arial" w:cs="Arial"/>
          <w:noProof/>
          <w:sz w:val="24"/>
          <w:szCs w:val="24"/>
          <w:lang w:eastAsia="en-GB"/>
        </w:rPr>
        <w:t>Further to the information sent out yesterday.</w:t>
      </w:r>
    </w:p>
    <w:p w:rsidR="00E7284E" w:rsidRDefault="00E7284E" w:rsidP="00E7284E">
      <w:pPr>
        <w:rPr>
          <w:rFonts w:ascii="Arial" w:eastAsia="Calibri" w:hAnsi="Arial" w:cs="Arial"/>
          <w:noProof/>
          <w:sz w:val="24"/>
          <w:szCs w:val="24"/>
          <w:lang w:eastAsia="en-GB"/>
        </w:rPr>
      </w:pPr>
      <w:r>
        <w:rPr>
          <w:rFonts w:ascii="Arial" w:eastAsia="Calibri" w:hAnsi="Arial" w:cs="Arial"/>
          <w:noProof/>
          <w:sz w:val="24"/>
          <w:szCs w:val="24"/>
          <w:lang w:eastAsia="en-GB"/>
        </w:rPr>
        <w:t>There may be the possibility in the near future that Deepcar St John’s and Royd Nursery Infant will be operating partial openings due to reduced staffing.  We are currently operating with nearly a full staff compliment so this may be some time in the future but I am wanting to prepare for any eventuality.</w:t>
      </w:r>
    </w:p>
    <w:p w:rsidR="00E7284E" w:rsidRDefault="00E7284E" w:rsidP="00E7284E">
      <w:pPr>
        <w:rPr>
          <w:rFonts w:ascii="Arial" w:eastAsia="Calibri" w:hAnsi="Arial" w:cs="Arial"/>
          <w:noProof/>
          <w:sz w:val="24"/>
          <w:szCs w:val="24"/>
          <w:lang w:eastAsia="en-GB"/>
        </w:rPr>
      </w:pPr>
      <w:r>
        <w:rPr>
          <w:rFonts w:ascii="Arial" w:eastAsia="Calibri" w:hAnsi="Arial" w:cs="Arial"/>
          <w:noProof/>
          <w:sz w:val="24"/>
          <w:szCs w:val="24"/>
          <w:lang w:eastAsia="en-GB"/>
        </w:rPr>
        <w:t xml:space="preserve">If this occurs we will prioritise Year 2 and Year 6 pupils, pupils whose parent/carers work for the NHS, emergency services, social care or work in another school and </w:t>
      </w:r>
      <w:bookmarkStart w:id="0" w:name="_GoBack"/>
      <w:bookmarkEnd w:id="0"/>
      <w:r>
        <w:rPr>
          <w:rFonts w:ascii="Arial" w:eastAsia="Calibri" w:hAnsi="Arial" w:cs="Arial"/>
          <w:noProof/>
          <w:sz w:val="24"/>
          <w:szCs w:val="24"/>
          <w:lang w:eastAsia="en-GB"/>
        </w:rPr>
        <w:t>pupils entitled to free school meals.</w:t>
      </w:r>
    </w:p>
    <w:p w:rsidR="00E7284E" w:rsidRDefault="00E7284E" w:rsidP="00E7284E">
      <w:pPr>
        <w:rPr>
          <w:rFonts w:ascii="Arial" w:eastAsia="Calibri" w:hAnsi="Arial" w:cs="Arial"/>
          <w:noProof/>
          <w:sz w:val="24"/>
          <w:szCs w:val="24"/>
          <w:lang w:eastAsia="en-GB"/>
        </w:rPr>
      </w:pPr>
      <w:r>
        <w:rPr>
          <w:rFonts w:ascii="Arial" w:eastAsia="Calibri" w:hAnsi="Arial" w:cs="Arial"/>
          <w:noProof/>
          <w:sz w:val="24"/>
          <w:szCs w:val="24"/>
          <w:lang w:eastAsia="en-GB"/>
        </w:rPr>
        <w:t>We will be sending a message out today to inform the parent/carers that their child has free school meals and is therefore a priority. If you do not receive a text this means that you are not in this category.</w:t>
      </w:r>
    </w:p>
    <w:p w:rsidR="00E7284E" w:rsidRDefault="00E7284E" w:rsidP="00E7284E">
      <w:pPr>
        <w:ind w:right="544"/>
        <w:rPr>
          <w:rFonts w:ascii="Arial" w:eastAsia="Calibri" w:hAnsi="Arial" w:cs="Arial"/>
          <w:noProof/>
          <w:sz w:val="24"/>
          <w:szCs w:val="24"/>
          <w:lang w:eastAsia="en-GB"/>
        </w:rPr>
      </w:pPr>
      <w:r>
        <w:rPr>
          <w:rFonts w:ascii="Arial" w:eastAsia="Calibri" w:hAnsi="Arial" w:cs="Arial"/>
          <w:noProof/>
          <w:sz w:val="24"/>
          <w:szCs w:val="24"/>
          <w:lang w:eastAsia="en-GB"/>
        </w:rPr>
        <w:t>We are aware of some parent/carers that work for the NHS, emergency services, school staff from other schools and social care but not all. Can you please ring the school or email the office today to confirm that this is your profession so we know how many children we need to support at school.</w:t>
      </w:r>
    </w:p>
    <w:p w:rsidR="00E7284E" w:rsidRPr="00E45E18" w:rsidRDefault="00E7284E" w:rsidP="00E7284E">
      <w:pPr>
        <w:ind w:right="544"/>
        <w:rPr>
          <w:rFonts w:ascii="Arial" w:eastAsia="Calibri" w:hAnsi="Arial" w:cs="Arial"/>
          <w:b/>
          <w:noProof/>
          <w:sz w:val="24"/>
          <w:szCs w:val="24"/>
          <w:lang w:eastAsia="en-GB"/>
        </w:rPr>
      </w:pPr>
      <w:r w:rsidRPr="00E45E18">
        <w:rPr>
          <w:rFonts w:ascii="Arial" w:eastAsia="Calibri" w:hAnsi="Arial" w:cs="Arial"/>
          <w:b/>
          <w:noProof/>
          <w:sz w:val="24"/>
          <w:szCs w:val="24"/>
          <w:lang w:eastAsia="en-GB"/>
        </w:rPr>
        <w:t>Afterschool clubs</w:t>
      </w:r>
    </w:p>
    <w:p w:rsidR="00E7284E" w:rsidRDefault="00E7284E" w:rsidP="00E7284E">
      <w:pPr>
        <w:ind w:right="544"/>
        <w:rPr>
          <w:rFonts w:ascii="Arial" w:eastAsia="Calibri" w:hAnsi="Arial" w:cs="Arial"/>
          <w:noProof/>
          <w:sz w:val="24"/>
          <w:szCs w:val="24"/>
          <w:lang w:eastAsia="en-GB"/>
        </w:rPr>
      </w:pPr>
      <w:r>
        <w:rPr>
          <w:rFonts w:ascii="Arial" w:eastAsia="Calibri" w:hAnsi="Arial" w:cs="Arial"/>
          <w:noProof/>
          <w:sz w:val="24"/>
          <w:szCs w:val="24"/>
          <w:lang w:eastAsia="en-GB"/>
        </w:rPr>
        <w:t>We are running the majority of afterschool clubs and you will have had notifcation if it has been cancelled. We are aiming to keep these going until the end of next week. Hopefully this will support parent/carers with childcare. If this changes we will contact you as soon as possible.</w:t>
      </w:r>
    </w:p>
    <w:p w:rsidR="00E7284E" w:rsidRDefault="00E7284E" w:rsidP="00E7284E">
      <w:pPr>
        <w:ind w:right="544"/>
        <w:rPr>
          <w:rFonts w:ascii="Arial" w:eastAsia="Calibri" w:hAnsi="Arial" w:cs="Arial"/>
          <w:noProof/>
          <w:sz w:val="24"/>
          <w:szCs w:val="24"/>
          <w:lang w:eastAsia="en-GB"/>
        </w:rPr>
      </w:pPr>
      <w:r>
        <w:rPr>
          <w:rFonts w:ascii="Arial" w:eastAsia="Calibri" w:hAnsi="Arial" w:cs="Arial"/>
          <w:noProof/>
          <w:sz w:val="24"/>
          <w:szCs w:val="24"/>
          <w:lang w:eastAsia="en-GB"/>
        </w:rPr>
        <w:t xml:space="preserve">Many thanks for your support </w:t>
      </w:r>
    </w:p>
    <w:p w:rsidR="00E7284E" w:rsidRDefault="00E7284E" w:rsidP="00E7284E">
      <w:pPr>
        <w:spacing w:after="0"/>
        <w:rPr>
          <w:rFonts w:ascii="Arial" w:hAnsi="Arial" w:cs="Arial"/>
        </w:rPr>
      </w:pPr>
    </w:p>
    <w:p w:rsidR="00E7284E" w:rsidRDefault="00E7284E" w:rsidP="00E7284E">
      <w:pPr>
        <w:spacing w:after="0"/>
        <w:rPr>
          <w:rFonts w:ascii="Arial" w:hAnsi="Arial" w:cs="Arial"/>
        </w:rPr>
      </w:pPr>
      <w:r>
        <w:rPr>
          <w:rFonts w:ascii="Arial" w:hAnsi="Arial" w:cs="Arial"/>
        </w:rPr>
        <w:t>Yours sincerely</w:t>
      </w:r>
    </w:p>
    <w:p w:rsidR="00E7284E" w:rsidRDefault="00E7284E" w:rsidP="00E7284E">
      <w:pPr>
        <w:spacing w:after="0"/>
        <w:rPr>
          <w:rFonts w:ascii="Arial" w:hAnsi="Arial" w:cs="Arial"/>
          <w:color w:val="141823"/>
          <w:sz w:val="24"/>
          <w:szCs w:val="24"/>
          <w:shd w:val="clear" w:color="auto" w:fill="FFFFFF"/>
        </w:rPr>
      </w:pPr>
      <w:r>
        <w:rPr>
          <w:rFonts w:ascii="Arial" w:hAnsi="Arial" w:cs="Arial"/>
          <w:noProof/>
          <w:color w:val="141823"/>
          <w:sz w:val="24"/>
          <w:szCs w:val="24"/>
          <w:shd w:val="clear" w:color="auto" w:fill="FFFFFF"/>
          <w:lang w:eastAsia="en-GB"/>
        </w:rPr>
        <w:drawing>
          <wp:inline distT="0" distB="0" distL="0" distR="0" wp14:anchorId="727D74EF" wp14:editId="51FBF447">
            <wp:extent cx="1257300" cy="504825"/>
            <wp:effectExtent l="0" t="0" r="0" b="9525"/>
            <wp:docPr id="3" name="Picture 3"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04825"/>
                    </a:xfrm>
                    <a:prstGeom prst="rect">
                      <a:avLst/>
                    </a:prstGeom>
                    <a:noFill/>
                    <a:ln>
                      <a:noFill/>
                    </a:ln>
                  </pic:spPr>
                </pic:pic>
              </a:graphicData>
            </a:graphic>
          </wp:inline>
        </w:drawing>
      </w:r>
      <w:r>
        <w:rPr>
          <w:rFonts w:ascii="Arial" w:hAnsi="Arial" w:cs="Arial"/>
          <w:color w:val="141823"/>
          <w:sz w:val="24"/>
          <w:szCs w:val="24"/>
          <w:shd w:val="clear" w:color="auto" w:fill="FFFFFF"/>
        </w:rPr>
        <w:t xml:space="preserve">                                         </w:t>
      </w:r>
    </w:p>
    <w:p w:rsidR="00E7284E" w:rsidRDefault="00E7284E" w:rsidP="00E7284E">
      <w:pPr>
        <w:spacing w:after="0"/>
        <w:rPr>
          <w:rFonts w:ascii="Arial" w:hAnsi="Arial" w:cs="Arial"/>
          <w:color w:val="141823"/>
          <w:shd w:val="clear" w:color="auto" w:fill="FFFFFF"/>
        </w:rPr>
      </w:pPr>
      <w:r>
        <w:rPr>
          <w:rFonts w:ascii="Arial" w:hAnsi="Arial" w:cs="Arial"/>
          <w:color w:val="141823"/>
          <w:shd w:val="clear" w:color="auto" w:fill="FFFFFF"/>
        </w:rPr>
        <w:t>Louise Jones</w:t>
      </w:r>
    </w:p>
    <w:p w:rsidR="00A8001B" w:rsidRDefault="00E7284E" w:rsidP="00E7284E">
      <w:pPr>
        <w:spacing w:after="0"/>
      </w:pPr>
      <w:r>
        <w:rPr>
          <w:rFonts w:ascii="Arial" w:hAnsi="Arial" w:cs="Arial"/>
          <w:color w:val="141823"/>
          <w:shd w:val="clear" w:color="auto" w:fill="FFFFFF"/>
        </w:rPr>
        <w:t>Executive Head Teacher</w:t>
      </w:r>
    </w:p>
    <w:sectPr w:rsidR="00A8001B" w:rsidSect="002964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1B" w:rsidRDefault="002964B7">
      <w:pPr>
        <w:spacing w:after="0" w:line="240" w:lineRule="auto"/>
      </w:pPr>
      <w:r>
        <w:separator/>
      </w:r>
    </w:p>
  </w:endnote>
  <w:endnote w:type="continuationSeparator" w:id="0">
    <w:p w:rsidR="00A8001B" w:rsidRDefault="0029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B7" w:rsidRDefault="0029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1B" w:rsidRDefault="002964B7">
    <w:pPr>
      <w:pStyle w:val="Footer"/>
      <w:ind w:left="-1418"/>
    </w:pPr>
    <w:r>
      <w:ptab w:relativeTo="margin" w:alignment="left" w:leader="none"/>
    </w:r>
    <w:r>
      <w:rPr>
        <w:noProof/>
        <w:lang w:eastAsia="en-GB"/>
      </w:rPr>
      <w:drawing>
        <wp:inline distT="0" distB="0" distL="0" distR="0">
          <wp:extent cx="7439025" cy="1323340"/>
          <wp:effectExtent l="0" t="0" r="9525" b="0"/>
          <wp:docPr id="2" name="Picture 2" descr="C:\Users\ljones\Downloads\ROYD_DEEPCAR_StJOHNS_LETTERHEAD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ones\Downloads\ROYD_DEEPCAR_StJOHNS_LETTERHEAD_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025" cy="13233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B7" w:rsidRDefault="00296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1B" w:rsidRDefault="002964B7">
      <w:pPr>
        <w:spacing w:after="0" w:line="240" w:lineRule="auto"/>
      </w:pPr>
      <w:r>
        <w:separator/>
      </w:r>
    </w:p>
  </w:footnote>
  <w:footnote w:type="continuationSeparator" w:id="0">
    <w:p w:rsidR="00A8001B" w:rsidRDefault="0029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B7" w:rsidRDefault="00296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1B" w:rsidRDefault="002964B7">
    <w:pPr>
      <w:pStyle w:val="Header"/>
    </w:pPr>
    <w:r>
      <w:rPr>
        <w:noProof/>
        <w:lang w:eastAsia="en-GB"/>
      </w:rPr>
      <w:drawing>
        <wp:inline distT="0" distB="0" distL="0" distR="0">
          <wp:extent cx="5731510" cy="1452786"/>
          <wp:effectExtent l="0" t="0" r="2540" b="0"/>
          <wp:docPr id="1" name="Picture 1" descr="C:\Users\ljones\Downloads\ROYD_DEEPCAR_StJOHNS_LETTERHEAD_Head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ones\Downloads\ROYD_DEEPCAR_StJOHNS_LETTERHEAD_Head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527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B7" w:rsidRDefault="00296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1B"/>
    <w:rsid w:val="00027C2D"/>
    <w:rsid w:val="002964B7"/>
    <w:rsid w:val="00A8001B"/>
    <w:rsid w:val="00AD33DD"/>
    <w:rsid w:val="00E72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2E22317-0E8D-4163-9548-85A6849E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Jones</dc:creator>
  <cp:lastModifiedBy>Lynn Lawton</cp:lastModifiedBy>
  <cp:revision>2</cp:revision>
  <dcterms:created xsi:type="dcterms:W3CDTF">2020-03-18T13:27:00Z</dcterms:created>
  <dcterms:modified xsi:type="dcterms:W3CDTF">2020-03-18T13:27:00Z</dcterms:modified>
</cp:coreProperties>
</file>