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CF1B3" w14:textId="77777777" w:rsidR="008D09CF" w:rsidRDefault="008D09CF" w:rsidP="008D09CF">
      <w:r>
        <w:rPr>
          <w:noProof/>
          <w:lang w:eastAsia="en-GB"/>
        </w:rPr>
        <mc:AlternateContent>
          <mc:Choice Requires="wps">
            <w:drawing>
              <wp:anchor distT="0" distB="0" distL="114300" distR="114300" simplePos="0" relativeHeight="251659264" behindDoc="0" locked="0" layoutInCell="1" allowOverlap="1" wp14:anchorId="51610318" wp14:editId="11C089DD">
                <wp:simplePos x="0" y="0"/>
                <wp:positionH relativeFrom="column">
                  <wp:align>center</wp:align>
                </wp:positionH>
                <wp:positionV relativeFrom="paragraph">
                  <wp:posOffset>0</wp:posOffset>
                </wp:positionV>
                <wp:extent cx="6562091" cy="9055102"/>
                <wp:effectExtent l="38100" t="38100" r="29209" b="31748"/>
                <wp:wrapNone/>
                <wp:docPr id="2" name="Text Box 2"/>
                <wp:cNvGraphicFramePr/>
                <a:graphic xmlns:a="http://schemas.openxmlformats.org/drawingml/2006/main">
                  <a:graphicData uri="http://schemas.microsoft.com/office/word/2010/wordprocessingShape">
                    <wps:wsp>
                      <wps:cNvSpPr txBox="1"/>
                      <wps:spPr>
                        <a:xfrm>
                          <a:off x="0" y="0"/>
                          <a:ext cx="6562091" cy="9055102"/>
                        </a:xfrm>
                        <a:prstGeom prst="rect">
                          <a:avLst/>
                        </a:prstGeom>
                        <a:solidFill>
                          <a:srgbClr val="FFFFFF"/>
                        </a:solidFill>
                        <a:ln w="66678" cmpd="dbl">
                          <a:solidFill>
                            <a:srgbClr val="000000"/>
                          </a:solidFill>
                          <a:prstDash val="solid"/>
                        </a:ln>
                      </wps:spPr>
                      <wps:txbx>
                        <w:txbxContent>
                          <w:p w14:paraId="7809BE12" w14:textId="77777777" w:rsidR="008D09CF" w:rsidRDefault="008D09CF" w:rsidP="008D09CF"/>
                          <w:p w14:paraId="28CDBCCA" w14:textId="77777777" w:rsidR="008D09CF" w:rsidRDefault="008D09CF" w:rsidP="008D09CF">
                            <w:pPr>
                              <w:jc w:val="center"/>
                            </w:pPr>
                            <w:r>
                              <w:rPr>
                                <w:noProof/>
                                <w:lang w:eastAsia="en-GB"/>
                              </w:rPr>
                              <w:drawing>
                                <wp:inline distT="0" distB="0" distL="0" distR="0" wp14:anchorId="2EC9E1B3" wp14:editId="11E45CE8">
                                  <wp:extent cx="5524503" cy="3905246"/>
                                  <wp:effectExtent l="0" t="0" r="0" b="4"/>
                                  <wp:docPr id="1"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77D05BC9" w14:textId="0D8A00BA" w:rsidR="008D09CF" w:rsidRDefault="008D09CF" w:rsidP="008D09CF">
                            <w:pPr>
                              <w:jc w:val="center"/>
                              <w:rPr>
                                <w:b/>
                                <w:sz w:val="80"/>
                                <w:szCs w:val="80"/>
                              </w:rPr>
                            </w:pPr>
                            <w:r>
                              <w:rPr>
                                <w:b/>
                                <w:sz w:val="80"/>
                                <w:szCs w:val="80"/>
                              </w:rPr>
                              <w:t>Policy:</w:t>
                            </w:r>
                            <w:r w:rsidR="008B3634">
                              <w:rPr>
                                <w:b/>
                                <w:sz w:val="80"/>
                                <w:szCs w:val="80"/>
                              </w:rPr>
                              <w:t xml:space="preserve"> Music</w:t>
                            </w:r>
                          </w:p>
                          <w:p w14:paraId="0F5E1606" w14:textId="77777777" w:rsidR="008D09CF" w:rsidRDefault="008D09CF" w:rsidP="008D09CF">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8D09CF" w14:paraId="52D27938"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9C27" w14:textId="77777777" w:rsidR="008D09CF" w:rsidRDefault="008D09CF">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1F1" w14:textId="09B46DBD" w:rsidR="008D09CF" w:rsidRDefault="00A23878">
                                  <w:pPr>
                                    <w:jc w:val="center"/>
                                    <w:rPr>
                                      <w:b/>
                                      <w:sz w:val="40"/>
                                      <w:szCs w:val="40"/>
                                    </w:rPr>
                                  </w:pPr>
                                  <w:r>
                                    <w:rPr>
                                      <w:b/>
                                      <w:sz w:val="40"/>
                                      <w:szCs w:val="40"/>
                                    </w:rPr>
                                    <w:t>September 2022</w:t>
                                  </w:r>
                                </w:p>
                              </w:tc>
                            </w:tr>
                            <w:tr w:rsidR="008D09CF" w14:paraId="560269FF"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3E0B" w14:textId="77777777" w:rsidR="008D09CF" w:rsidRDefault="008D09CF">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630FE" w14:textId="77777777" w:rsidR="008D09CF" w:rsidRDefault="008D09CF">
                                  <w:pPr>
                                    <w:jc w:val="center"/>
                                  </w:pPr>
                                  <w:r>
                                    <w:rPr>
                                      <w:b/>
                                      <w:sz w:val="40"/>
                                      <w:szCs w:val="40"/>
                                    </w:rPr>
                                    <w:t>L Jones</w:t>
                                  </w:r>
                                </w:p>
                              </w:tc>
                            </w:tr>
                            <w:tr w:rsidR="008D09CF" w14:paraId="37B91127"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40CA" w14:textId="77777777" w:rsidR="008D09CF" w:rsidRDefault="008D09CF">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76777" w14:textId="4E8F9529" w:rsidR="008D09CF" w:rsidRDefault="00A23878">
                                  <w:pPr>
                                    <w:jc w:val="center"/>
                                  </w:pPr>
                                  <w:r>
                                    <w:rPr>
                                      <w:b/>
                                      <w:sz w:val="40"/>
                                      <w:szCs w:val="40"/>
                                    </w:rPr>
                                    <w:t>Septem</w:t>
                                  </w:r>
                                  <w:r w:rsidR="000A2C2B">
                                    <w:rPr>
                                      <w:b/>
                                      <w:sz w:val="40"/>
                                      <w:szCs w:val="40"/>
                                    </w:rPr>
                                    <w:t>ber</w:t>
                                  </w:r>
                                  <w:r w:rsidR="008D09CF">
                                    <w:rPr>
                                      <w:b/>
                                      <w:sz w:val="40"/>
                                      <w:szCs w:val="40"/>
                                    </w:rPr>
                                    <w:t xml:space="preserve"> 202</w:t>
                                  </w:r>
                                  <w:r>
                                    <w:rPr>
                                      <w:b/>
                                      <w:sz w:val="40"/>
                                      <w:szCs w:val="40"/>
                                    </w:rPr>
                                    <w:t>3</w:t>
                                  </w:r>
                                </w:p>
                              </w:tc>
                            </w:tr>
                          </w:tbl>
                          <w:p w14:paraId="51D3E59A" w14:textId="77777777" w:rsidR="008D09CF" w:rsidRDefault="008D09CF" w:rsidP="008D09CF">
                            <w:pPr>
                              <w:jc w:val="center"/>
                              <w:rPr>
                                <w:b/>
                                <w:sz w:val="80"/>
                                <w:szCs w:val="80"/>
                              </w:rPr>
                            </w:pPr>
                          </w:p>
                          <w:p w14:paraId="491C1604" w14:textId="77777777" w:rsidR="008D09CF" w:rsidRDefault="008D09CF" w:rsidP="008D09CF">
                            <w:pPr>
                              <w:jc w:val="center"/>
                              <w:rPr>
                                <w:b/>
                                <w:sz w:val="80"/>
                                <w:szCs w:val="80"/>
                              </w:rPr>
                            </w:pPr>
                          </w:p>
                          <w:p w14:paraId="558585D2" w14:textId="77777777" w:rsidR="008D09CF" w:rsidRDefault="008D09CF" w:rsidP="008D09CF">
                            <w:pPr>
                              <w:jc w:val="center"/>
                              <w:rPr>
                                <w:b/>
                                <w:sz w:val="80"/>
                                <w:szCs w:val="80"/>
                              </w:rPr>
                            </w:pPr>
                          </w:p>
                          <w:p w14:paraId="7E6BB87B" w14:textId="77777777" w:rsidR="008D09CF" w:rsidRDefault="008D09CF" w:rsidP="008D09CF">
                            <w:pPr>
                              <w:jc w:val="center"/>
                              <w:rPr>
                                <w:b/>
                                <w:sz w:val="80"/>
                                <w:szCs w:val="80"/>
                              </w:rPr>
                            </w:pPr>
                          </w:p>
                          <w:p w14:paraId="059135CE" w14:textId="77777777" w:rsidR="008D09CF" w:rsidRDefault="008D09CF" w:rsidP="008D09CF">
                            <w:pPr>
                              <w:jc w:val="center"/>
                              <w:rPr>
                                <w:sz w:val="60"/>
                                <w:szCs w:val="60"/>
                              </w:rPr>
                            </w:pPr>
                          </w:p>
                        </w:txbxContent>
                      </wps:txbx>
                      <wps:bodyPr vert="horz" wrap="square" lIns="91440" tIns="45720" rIns="91440" bIns="45720" anchor="t" anchorCtr="0" compatLnSpc="0">
                        <a:noAutofit/>
                      </wps:bodyPr>
                    </wps:wsp>
                  </a:graphicData>
                </a:graphic>
              </wp:anchor>
            </w:drawing>
          </mc:Choice>
          <mc:Fallback>
            <w:pict>
              <v:shapetype w14:anchorId="51610318" id="_x0000_t202" coordsize="21600,21600" o:spt="202" path="m,l,21600r21600,l21600,xe">
                <v:stroke joinstyle="miter"/>
                <v:path gradientshapeok="t" o:connecttype="rect"/>
              </v:shapetype>
              <v:shape id="Text Box 2" o:spid="_x0000_s1026" type="#_x0000_t202" style="position:absolute;margin-left:0;margin-top:0;width:516.7pt;height:713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" strokeweight="1.85217mm">
                <v:stroke linestyle="thinThin"/>
                <v:textbox>
                  <w:txbxContent>
                    <w:p w14:paraId="7809BE12" w14:textId="77777777" w:rsidR="008D09CF" w:rsidRDefault="008D09CF" w:rsidP="008D09CF"/>
                    <w:p w14:paraId="28CDBCCA" w14:textId="77777777" w:rsidR="008D09CF" w:rsidRDefault="008D09CF" w:rsidP="008D09CF">
                      <w:pPr>
                        <w:jc w:val="center"/>
                      </w:pPr>
                      <w:r>
                        <w:rPr>
                          <w:noProof/>
                          <w:lang w:eastAsia="en-GB"/>
                        </w:rPr>
                        <w:drawing>
                          <wp:inline distT="0" distB="0" distL="0" distR="0" wp14:anchorId="2EC9E1B3" wp14:editId="11E45CE8">
                            <wp:extent cx="5524503" cy="3905246"/>
                            <wp:effectExtent l="0" t="0" r="0" b="4"/>
                            <wp:docPr id="1"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77D05BC9" w14:textId="0D8A00BA" w:rsidR="008D09CF" w:rsidRDefault="008D09CF" w:rsidP="008D09CF">
                      <w:pPr>
                        <w:jc w:val="center"/>
                        <w:rPr>
                          <w:b/>
                          <w:sz w:val="80"/>
                          <w:szCs w:val="80"/>
                        </w:rPr>
                      </w:pPr>
                      <w:r>
                        <w:rPr>
                          <w:b/>
                          <w:sz w:val="80"/>
                          <w:szCs w:val="80"/>
                        </w:rPr>
                        <w:t>Policy:</w:t>
                      </w:r>
                      <w:r w:rsidR="008B3634">
                        <w:rPr>
                          <w:b/>
                          <w:sz w:val="80"/>
                          <w:szCs w:val="80"/>
                        </w:rPr>
                        <w:t xml:space="preserve"> Music</w:t>
                      </w:r>
                    </w:p>
                    <w:p w14:paraId="0F5E1606" w14:textId="77777777" w:rsidR="008D09CF" w:rsidRDefault="008D09CF" w:rsidP="008D09CF">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8D09CF" w14:paraId="52D27938"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9C27" w14:textId="77777777" w:rsidR="008D09CF" w:rsidRDefault="008D09CF">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1F1" w14:textId="09B46DBD" w:rsidR="008D09CF" w:rsidRDefault="00A23878">
                            <w:pPr>
                              <w:jc w:val="center"/>
                              <w:rPr>
                                <w:b/>
                                <w:sz w:val="40"/>
                                <w:szCs w:val="40"/>
                              </w:rPr>
                            </w:pPr>
                            <w:r>
                              <w:rPr>
                                <w:b/>
                                <w:sz w:val="40"/>
                                <w:szCs w:val="40"/>
                              </w:rPr>
                              <w:t>September 2022</w:t>
                            </w:r>
                          </w:p>
                        </w:tc>
                      </w:tr>
                      <w:tr w:rsidR="008D09CF" w14:paraId="560269FF"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3E0B" w14:textId="77777777" w:rsidR="008D09CF" w:rsidRDefault="008D09CF">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630FE" w14:textId="77777777" w:rsidR="008D09CF" w:rsidRDefault="008D09CF">
                            <w:pPr>
                              <w:jc w:val="center"/>
                            </w:pPr>
                            <w:r>
                              <w:rPr>
                                <w:b/>
                                <w:sz w:val="40"/>
                                <w:szCs w:val="40"/>
                              </w:rPr>
                              <w:t>L Jones</w:t>
                            </w:r>
                          </w:p>
                        </w:tc>
                      </w:tr>
                      <w:tr w:rsidR="008D09CF" w14:paraId="37B91127"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40CA" w14:textId="77777777" w:rsidR="008D09CF" w:rsidRDefault="008D09CF">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76777" w14:textId="4E8F9529" w:rsidR="008D09CF" w:rsidRDefault="00A23878">
                            <w:pPr>
                              <w:jc w:val="center"/>
                            </w:pPr>
                            <w:r>
                              <w:rPr>
                                <w:b/>
                                <w:sz w:val="40"/>
                                <w:szCs w:val="40"/>
                              </w:rPr>
                              <w:t>Septem</w:t>
                            </w:r>
                            <w:r w:rsidR="000A2C2B">
                              <w:rPr>
                                <w:b/>
                                <w:sz w:val="40"/>
                                <w:szCs w:val="40"/>
                              </w:rPr>
                              <w:t>ber</w:t>
                            </w:r>
                            <w:r w:rsidR="008D09CF">
                              <w:rPr>
                                <w:b/>
                                <w:sz w:val="40"/>
                                <w:szCs w:val="40"/>
                              </w:rPr>
                              <w:t xml:space="preserve"> 202</w:t>
                            </w:r>
                            <w:r>
                              <w:rPr>
                                <w:b/>
                                <w:sz w:val="40"/>
                                <w:szCs w:val="40"/>
                              </w:rPr>
                              <w:t>3</w:t>
                            </w:r>
                          </w:p>
                        </w:tc>
                      </w:tr>
                    </w:tbl>
                    <w:p w14:paraId="51D3E59A" w14:textId="77777777" w:rsidR="008D09CF" w:rsidRDefault="008D09CF" w:rsidP="008D09CF">
                      <w:pPr>
                        <w:jc w:val="center"/>
                        <w:rPr>
                          <w:b/>
                          <w:sz w:val="80"/>
                          <w:szCs w:val="80"/>
                        </w:rPr>
                      </w:pPr>
                    </w:p>
                    <w:p w14:paraId="491C1604" w14:textId="77777777" w:rsidR="008D09CF" w:rsidRDefault="008D09CF" w:rsidP="008D09CF">
                      <w:pPr>
                        <w:jc w:val="center"/>
                        <w:rPr>
                          <w:b/>
                          <w:sz w:val="80"/>
                          <w:szCs w:val="80"/>
                        </w:rPr>
                      </w:pPr>
                    </w:p>
                    <w:p w14:paraId="558585D2" w14:textId="77777777" w:rsidR="008D09CF" w:rsidRDefault="008D09CF" w:rsidP="008D09CF">
                      <w:pPr>
                        <w:jc w:val="center"/>
                        <w:rPr>
                          <w:b/>
                          <w:sz w:val="80"/>
                          <w:szCs w:val="80"/>
                        </w:rPr>
                      </w:pPr>
                    </w:p>
                    <w:p w14:paraId="7E6BB87B" w14:textId="77777777" w:rsidR="008D09CF" w:rsidRDefault="008D09CF" w:rsidP="008D09CF">
                      <w:pPr>
                        <w:jc w:val="center"/>
                        <w:rPr>
                          <w:b/>
                          <w:sz w:val="80"/>
                          <w:szCs w:val="80"/>
                        </w:rPr>
                      </w:pPr>
                    </w:p>
                    <w:p w14:paraId="059135CE" w14:textId="77777777" w:rsidR="008D09CF" w:rsidRDefault="008D09CF" w:rsidP="008D09CF">
                      <w:pPr>
                        <w:jc w:val="center"/>
                        <w:rPr>
                          <w:sz w:val="60"/>
                          <w:szCs w:val="60"/>
                        </w:rPr>
                      </w:pPr>
                    </w:p>
                  </w:txbxContent>
                </v:textbox>
              </v:shape>
            </w:pict>
          </mc:Fallback>
        </mc:AlternateContent>
      </w:r>
    </w:p>
    <w:p w14:paraId="37C9D691" w14:textId="762343FA" w:rsidR="006E597A" w:rsidRDefault="006E597A" w:rsidP="006E597A"/>
    <w:p w14:paraId="3F7EA196" w14:textId="77777777" w:rsidR="008D09CF" w:rsidRDefault="008D09CF">
      <w:pPr>
        <w:rPr>
          <w:b/>
          <w:sz w:val="28"/>
        </w:rPr>
      </w:pPr>
      <w:r>
        <w:rPr>
          <w:b/>
          <w:sz w:val="28"/>
        </w:rPr>
        <w:br w:type="page"/>
      </w:r>
      <w:bookmarkStart w:id="0" w:name="_GoBack"/>
      <w:bookmarkEnd w:id="0"/>
    </w:p>
    <w:p w14:paraId="634E601C" w14:textId="41F3C2A2" w:rsidR="00BF3320" w:rsidRPr="00D41487" w:rsidRDefault="00BF3320" w:rsidP="0068728F">
      <w:pPr>
        <w:pStyle w:val="ListParagraph"/>
        <w:spacing w:before="120" w:after="120" w:line="320" w:lineRule="exact"/>
        <w:ind w:left="360"/>
        <w:jc w:val="both"/>
        <w:rPr>
          <w:b/>
          <w:sz w:val="28"/>
        </w:rPr>
      </w:pPr>
      <w:r w:rsidRPr="00566BDE">
        <w:rPr>
          <w:b/>
          <w:sz w:val="28"/>
        </w:rPr>
        <w:lastRenderedPageBreak/>
        <w:t>Contents:</w:t>
      </w:r>
    </w:p>
    <w:p w14:paraId="50CA09AF" w14:textId="77777777" w:rsidR="00BF3320" w:rsidRPr="007D26DA" w:rsidRDefault="00BF3320" w:rsidP="0068728F">
      <w:pPr>
        <w:spacing w:before="120" w:after="120" w:line="320" w:lineRule="exact"/>
        <w:ind w:left="360"/>
        <w:jc w:val="both"/>
        <w:rPr>
          <w:rStyle w:val="Hyperlink"/>
          <w:rFonts w:cs="Arial"/>
        </w:rPr>
      </w:pPr>
      <w:r>
        <w:rPr>
          <w:rFonts w:cs="Arial"/>
        </w:rPr>
        <w:fldChar w:fldCharType="begin"/>
      </w:r>
      <w:r>
        <w:rPr>
          <w:rFonts w:cs="Arial"/>
        </w:rPr>
        <w:instrText>HYPERLINK  \l "_Statement_of_intent_1"</w:instrText>
      </w:r>
      <w:r>
        <w:rPr>
          <w:rFonts w:cs="Arial"/>
        </w:rPr>
        <w:fldChar w:fldCharType="separate"/>
      </w:r>
      <w:r w:rsidRPr="007D26DA">
        <w:rPr>
          <w:rStyle w:val="Hyperlink"/>
          <w:rFonts w:cs="Arial"/>
        </w:rPr>
        <w:t>Statement of intent</w:t>
      </w:r>
    </w:p>
    <w:p w14:paraId="71E24D8C" w14:textId="77777777" w:rsidR="00BF3320" w:rsidRPr="009233BC" w:rsidRDefault="00BF3320" w:rsidP="00FF7E1A">
      <w:pPr>
        <w:pStyle w:val="ListParagraph"/>
        <w:numPr>
          <w:ilvl w:val="0"/>
          <w:numId w:val="1"/>
        </w:numPr>
        <w:spacing w:before="120" w:after="120" w:line="320" w:lineRule="exact"/>
        <w:ind w:left="1134" w:hanging="425"/>
        <w:jc w:val="both"/>
        <w:rPr>
          <w:rStyle w:val="Hyperlink"/>
          <w:color w:val="auto"/>
          <w:u w:val="none"/>
        </w:rPr>
      </w:pPr>
      <w:r>
        <w:rPr>
          <w:rFonts w:cs="Arial"/>
        </w:rPr>
        <w:fldChar w:fldCharType="end"/>
      </w:r>
      <w:hyperlink w:anchor="_Legal_framework" w:history="1">
        <w:r w:rsidRPr="000C65C8">
          <w:rPr>
            <w:rStyle w:val="Hyperlink"/>
            <w:rFonts w:cs="Arial"/>
          </w:rPr>
          <w:t>Legal framework</w:t>
        </w:r>
      </w:hyperlink>
      <w:bookmarkStart w:id="1" w:name="_Statement_of_intent"/>
      <w:bookmarkEnd w:id="1"/>
    </w:p>
    <w:p w14:paraId="6F064007" w14:textId="2F088835" w:rsidR="00BF3320" w:rsidRPr="002876BF" w:rsidRDefault="00A23878" w:rsidP="002876BF">
      <w:pPr>
        <w:pStyle w:val="ListParagraph"/>
        <w:numPr>
          <w:ilvl w:val="0"/>
          <w:numId w:val="1"/>
        </w:numPr>
        <w:spacing w:before="120" w:after="120" w:line="320" w:lineRule="exact"/>
        <w:ind w:left="1134" w:hanging="425"/>
        <w:jc w:val="both"/>
        <w:rPr>
          <w:rStyle w:val="Hyperlink"/>
          <w:color w:val="auto"/>
          <w:u w:val="none"/>
        </w:rPr>
      </w:pPr>
      <w:hyperlink w:anchor="_Roles_and_responsibilities" w:history="1">
        <w:r w:rsidR="00BF3320" w:rsidRPr="009233BC">
          <w:rPr>
            <w:rStyle w:val="Hyperlink"/>
            <w:rFonts w:cs="Arial"/>
          </w:rPr>
          <w:t>Roles and responsibilities</w:t>
        </w:r>
      </w:hyperlink>
    </w:p>
    <w:p w14:paraId="5DD33823" w14:textId="4F94A0DB" w:rsidR="00BF3320" w:rsidRPr="009233BC" w:rsidRDefault="00A23878" w:rsidP="00FF7E1A">
      <w:pPr>
        <w:pStyle w:val="ListParagraph"/>
        <w:numPr>
          <w:ilvl w:val="0"/>
          <w:numId w:val="1"/>
        </w:numPr>
        <w:spacing w:before="120" w:after="120" w:line="320" w:lineRule="exact"/>
        <w:ind w:left="1134" w:hanging="425"/>
        <w:jc w:val="both"/>
        <w:rPr>
          <w:rStyle w:val="Hyperlink"/>
          <w:color w:val="auto"/>
          <w:u w:val="none"/>
        </w:rPr>
      </w:pPr>
      <w:hyperlink w:anchor="_National_curriculum" w:history="1">
        <w:r w:rsidR="002876BF">
          <w:rPr>
            <w:rStyle w:val="Hyperlink"/>
            <w:rFonts w:cs="Arial"/>
          </w:rPr>
          <w:t>The</w:t>
        </w:r>
        <w:r w:rsidR="00BF3320" w:rsidRPr="009233BC">
          <w:rPr>
            <w:rStyle w:val="Hyperlink"/>
            <w:rFonts w:cs="Arial"/>
          </w:rPr>
          <w:t xml:space="preserve"> curriculum</w:t>
        </w:r>
      </w:hyperlink>
    </w:p>
    <w:p w14:paraId="0B1D90A0" w14:textId="77777777" w:rsidR="00BF3320" w:rsidRPr="009233BC" w:rsidRDefault="00A23878" w:rsidP="00FF7E1A">
      <w:pPr>
        <w:pStyle w:val="ListParagraph"/>
        <w:numPr>
          <w:ilvl w:val="0"/>
          <w:numId w:val="1"/>
        </w:numPr>
        <w:spacing w:before="120" w:after="120" w:line="320" w:lineRule="exact"/>
        <w:ind w:left="1134" w:hanging="425"/>
        <w:jc w:val="both"/>
        <w:rPr>
          <w:rStyle w:val="Hyperlink"/>
          <w:color w:val="auto"/>
          <w:u w:val="none"/>
        </w:rPr>
      </w:pPr>
      <w:hyperlink w:anchor="_Cross-curricular_links" w:history="1">
        <w:r w:rsidR="00BF3320" w:rsidRPr="009233BC">
          <w:rPr>
            <w:rStyle w:val="Hyperlink"/>
            <w:rFonts w:cs="Arial"/>
          </w:rPr>
          <w:t>Cross-curricular links</w:t>
        </w:r>
      </w:hyperlink>
    </w:p>
    <w:p w14:paraId="084211E9" w14:textId="77777777" w:rsidR="00BF3320" w:rsidRPr="009233BC" w:rsidRDefault="00A23878" w:rsidP="00FF7E1A">
      <w:pPr>
        <w:pStyle w:val="ListParagraph"/>
        <w:numPr>
          <w:ilvl w:val="0"/>
          <w:numId w:val="1"/>
        </w:numPr>
        <w:spacing w:before="120" w:after="120" w:line="320" w:lineRule="exact"/>
        <w:ind w:left="1134" w:hanging="425"/>
        <w:jc w:val="both"/>
        <w:rPr>
          <w:rStyle w:val="Hyperlink"/>
          <w:color w:val="auto"/>
          <w:u w:val="none"/>
        </w:rPr>
      </w:pPr>
      <w:hyperlink w:anchor="_Teaching_and_learning" w:history="1">
        <w:r w:rsidR="00BF3320" w:rsidRPr="009233BC">
          <w:rPr>
            <w:rStyle w:val="Hyperlink"/>
            <w:rFonts w:cs="Arial"/>
          </w:rPr>
          <w:t>Teaching and learning</w:t>
        </w:r>
      </w:hyperlink>
    </w:p>
    <w:p w14:paraId="69B5CB91" w14:textId="77777777" w:rsidR="00BF3320" w:rsidRPr="009233BC" w:rsidRDefault="00A23878" w:rsidP="00FF7E1A">
      <w:pPr>
        <w:pStyle w:val="ListParagraph"/>
        <w:numPr>
          <w:ilvl w:val="0"/>
          <w:numId w:val="1"/>
        </w:numPr>
        <w:spacing w:before="120" w:after="120" w:line="320" w:lineRule="exact"/>
        <w:ind w:left="1134" w:hanging="425"/>
        <w:jc w:val="both"/>
        <w:rPr>
          <w:rStyle w:val="Hyperlink"/>
          <w:color w:val="auto"/>
          <w:u w:val="none"/>
        </w:rPr>
      </w:pPr>
      <w:hyperlink w:anchor="_Planning" w:history="1">
        <w:r w:rsidR="00BF3320" w:rsidRPr="009233BC">
          <w:rPr>
            <w:rStyle w:val="Hyperlink"/>
            <w:rFonts w:cs="Arial"/>
          </w:rPr>
          <w:t>Planning</w:t>
        </w:r>
      </w:hyperlink>
      <w:r w:rsidR="00BF3320">
        <w:rPr>
          <w:rStyle w:val="Hyperlink"/>
          <w:rFonts w:cs="Arial"/>
        </w:rPr>
        <w:t xml:space="preserve"> </w:t>
      </w:r>
    </w:p>
    <w:p w14:paraId="7E4F7527" w14:textId="77777777" w:rsidR="00BF3320" w:rsidRPr="009233BC" w:rsidRDefault="00A23878" w:rsidP="00FF7E1A">
      <w:pPr>
        <w:pStyle w:val="ListParagraph"/>
        <w:numPr>
          <w:ilvl w:val="0"/>
          <w:numId w:val="1"/>
        </w:numPr>
        <w:spacing w:before="120" w:after="120" w:line="320" w:lineRule="exact"/>
        <w:ind w:left="1134" w:hanging="425"/>
        <w:jc w:val="both"/>
        <w:rPr>
          <w:rStyle w:val="Hyperlink"/>
          <w:color w:val="auto"/>
          <w:u w:val="none"/>
        </w:rPr>
      </w:pPr>
      <w:hyperlink w:anchor="_Assessment_and_reporting" w:history="1">
        <w:r w:rsidR="00BF3320" w:rsidRPr="009233BC">
          <w:rPr>
            <w:rStyle w:val="Hyperlink"/>
            <w:rFonts w:cs="Arial"/>
          </w:rPr>
          <w:t>Assessment and reporting</w:t>
        </w:r>
      </w:hyperlink>
    </w:p>
    <w:p w14:paraId="5FC14C7F" w14:textId="5482285B" w:rsidR="00BF3320" w:rsidRPr="000043C3" w:rsidRDefault="00A23878" w:rsidP="00FF7E1A">
      <w:pPr>
        <w:pStyle w:val="ListParagraph"/>
        <w:numPr>
          <w:ilvl w:val="0"/>
          <w:numId w:val="1"/>
        </w:numPr>
        <w:spacing w:before="120" w:after="120" w:line="320" w:lineRule="exact"/>
        <w:ind w:left="1134" w:hanging="425"/>
        <w:jc w:val="both"/>
        <w:rPr>
          <w:rStyle w:val="Hyperlink"/>
          <w:color w:val="auto"/>
          <w:u w:val="none"/>
        </w:rPr>
      </w:pPr>
      <w:hyperlink w:anchor="_Resources" w:history="1">
        <w:r w:rsidR="00BF3320" w:rsidRPr="009233BC">
          <w:rPr>
            <w:rStyle w:val="Hyperlink"/>
            <w:rFonts w:cs="Arial"/>
          </w:rPr>
          <w:t>Resources</w:t>
        </w:r>
      </w:hyperlink>
      <w:r w:rsidR="000043C3">
        <w:rPr>
          <w:rStyle w:val="Hyperlink"/>
          <w:rFonts w:cs="Arial"/>
        </w:rPr>
        <w:t xml:space="preserve"> and equipment</w:t>
      </w:r>
    </w:p>
    <w:p w14:paraId="205304FA" w14:textId="361D0C0B" w:rsidR="000043C3" w:rsidRPr="000043C3" w:rsidRDefault="000043C3" w:rsidP="00FF7E1A">
      <w:pPr>
        <w:pStyle w:val="ListParagraph"/>
        <w:numPr>
          <w:ilvl w:val="0"/>
          <w:numId w:val="1"/>
        </w:numPr>
        <w:spacing w:before="120" w:after="120" w:line="320" w:lineRule="exact"/>
        <w:ind w:left="1134" w:hanging="425"/>
        <w:jc w:val="both"/>
        <w:rPr>
          <w:rStyle w:val="Hyperlink"/>
          <w:color w:val="auto"/>
          <w:u w:val="none"/>
        </w:rPr>
      </w:pPr>
      <w:r>
        <w:rPr>
          <w:rStyle w:val="Hyperlink"/>
          <w:rFonts w:cs="Arial"/>
        </w:rPr>
        <w:t>Health and safety</w:t>
      </w:r>
    </w:p>
    <w:p w14:paraId="1363D120" w14:textId="131D1320" w:rsidR="000043C3" w:rsidRPr="000043C3" w:rsidRDefault="000043C3" w:rsidP="00FF7E1A">
      <w:pPr>
        <w:pStyle w:val="ListParagraph"/>
        <w:numPr>
          <w:ilvl w:val="0"/>
          <w:numId w:val="1"/>
        </w:numPr>
        <w:spacing w:before="120" w:after="120" w:line="320" w:lineRule="exact"/>
        <w:ind w:left="1134" w:hanging="425"/>
        <w:jc w:val="both"/>
        <w:rPr>
          <w:rStyle w:val="Hyperlink"/>
          <w:color w:val="auto"/>
          <w:u w:val="none"/>
        </w:rPr>
      </w:pPr>
      <w:r>
        <w:rPr>
          <w:rStyle w:val="Hyperlink"/>
          <w:rFonts w:cs="Arial"/>
        </w:rPr>
        <w:t xml:space="preserve">Homework </w:t>
      </w:r>
    </w:p>
    <w:p w14:paraId="5D735F0E" w14:textId="0A34E21E" w:rsidR="000043C3" w:rsidRPr="000043C3" w:rsidRDefault="00A23878" w:rsidP="000043C3">
      <w:pPr>
        <w:pStyle w:val="ListParagraph"/>
        <w:numPr>
          <w:ilvl w:val="0"/>
          <w:numId w:val="1"/>
        </w:numPr>
        <w:spacing w:before="120" w:after="120" w:line="320" w:lineRule="exact"/>
        <w:ind w:left="1134" w:hanging="425"/>
        <w:jc w:val="both"/>
        <w:rPr>
          <w:rStyle w:val="Hyperlink"/>
          <w:color w:val="auto"/>
          <w:u w:val="none"/>
        </w:rPr>
      </w:pPr>
      <w:hyperlink w:anchor="_Musical_events_and" w:history="1">
        <w:r w:rsidR="000043C3" w:rsidRPr="009233BC">
          <w:rPr>
            <w:rStyle w:val="Hyperlink"/>
            <w:rFonts w:cs="Arial"/>
          </w:rPr>
          <w:t>Musical events and opportunities</w:t>
        </w:r>
      </w:hyperlink>
    </w:p>
    <w:p w14:paraId="15A08818" w14:textId="77777777" w:rsidR="00BF3320" w:rsidRPr="009233BC" w:rsidRDefault="00A23878" w:rsidP="00FF7E1A">
      <w:pPr>
        <w:pStyle w:val="ListParagraph"/>
        <w:numPr>
          <w:ilvl w:val="0"/>
          <w:numId w:val="1"/>
        </w:numPr>
        <w:spacing w:before="120" w:after="120" w:line="320" w:lineRule="exact"/>
        <w:ind w:left="1134" w:hanging="425"/>
        <w:jc w:val="both"/>
        <w:rPr>
          <w:rStyle w:val="Hyperlink"/>
          <w:color w:val="auto"/>
          <w:u w:val="none"/>
        </w:rPr>
      </w:pPr>
      <w:hyperlink w:anchor="_Equal_opportunities" w:history="1">
        <w:r w:rsidR="00BF3320" w:rsidRPr="009233BC">
          <w:rPr>
            <w:rStyle w:val="Hyperlink"/>
            <w:rFonts w:cs="Arial"/>
          </w:rPr>
          <w:t>Equal opportunities</w:t>
        </w:r>
      </w:hyperlink>
    </w:p>
    <w:p w14:paraId="4A91C008" w14:textId="77777777" w:rsidR="00BF3320" w:rsidRPr="00177854" w:rsidRDefault="00A23878" w:rsidP="00FF7E1A">
      <w:pPr>
        <w:pStyle w:val="ListParagraph"/>
        <w:numPr>
          <w:ilvl w:val="0"/>
          <w:numId w:val="1"/>
        </w:numPr>
        <w:spacing w:before="120" w:after="120" w:line="320" w:lineRule="exact"/>
        <w:ind w:left="1134" w:hanging="425"/>
        <w:jc w:val="both"/>
        <w:rPr>
          <w:rStyle w:val="Hyperlink"/>
          <w:color w:val="auto"/>
          <w:u w:val="none"/>
        </w:rPr>
      </w:pPr>
      <w:hyperlink w:anchor="_Monitoring_and_review" w:history="1">
        <w:r w:rsidR="00BF3320" w:rsidRPr="009233BC">
          <w:rPr>
            <w:rStyle w:val="Hyperlink"/>
            <w:rFonts w:cs="Arial"/>
          </w:rPr>
          <w:t>Monitoring and review</w:t>
        </w:r>
      </w:hyperlink>
    </w:p>
    <w:p w14:paraId="5480DF67" w14:textId="77777777" w:rsidR="00BF3320" w:rsidRPr="00FF7E1A" w:rsidRDefault="00BF3320" w:rsidP="00451DDD">
      <w:pPr>
        <w:spacing w:before="120" w:after="120" w:line="320" w:lineRule="exact"/>
        <w:jc w:val="both"/>
        <w:sectPr w:rsidR="00BF3320" w:rsidRPr="00FF7E1A" w:rsidSect="00156C6A">
          <w:headerReference w:type="even" r:id="rId9"/>
          <w:headerReference w:type="default" r:id="rId10"/>
          <w:headerReference w:type="first" r:id="rId11"/>
          <w:footerReference w:type="first" r:id="rId12"/>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6F074CDB" w14:textId="77777777" w:rsidR="00BF3320" w:rsidRDefault="00BF3320" w:rsidP="00F36C30">
      <w:pPr>
        <w:pStyle w:val="Heading2"/>
        <w:numPr>
          <w:ilvl w:val="0"/>
          <w:numId w:val="0"/>
        </w:numPr>
        <w:spacing w:after="240"/>
        <w:ind w:left="578" w:hanging="578"/>
        <w:jc w:val="both"/>
        <w:rPr>
          <w:b/>
          <w:sz w:val="28"/>
          <w:szCs w:val="22"/>
        </w:rPr>
      </w:pPr>
      <w:bookmarkStart w:id="2" w:name="_Statement_of_intent_1"/>
      <w:bookmarkStart w:id="3" w:name="statment"/>
      <w:bookmarkStart w:id="4" w:name="statement"/>
      <w:bookmarkEnd w:id="2"/>
      <w:r>
        <w:rPr>
          <w:b/>
          <w:sz w:val="28"/>
          <w:szCs w:val="22"/>
        </w:rPr>
        <w:lastRenderedPageBreak/>
        <w:t xml:space="preserve">Statement of intent </w:t>
      </w:r>
    </w:p>
    <w:bookmarkEnd w:id="3"/>
    <w:bookmarkEnd w:id="4"/>
    <w:p w14:paraId="061C509E" w14:textId="77777777" w:rsidR="00BF3320" w:rsidRPr="004A73EB" w:rsidRDefault="00BF3320" w:rsidP="003572E2">
      <w:pPr>
        <w:jc w:val="both"/>
        <w:rPr>
          <w:sz w:val="2"/>
        </w:rPr>
      </w:pPr>
    </w:p>
    <w:p w14:paraId="074D75F9" w14:textId="2BF6A873" w:rsidR="00BF3320" w:rsidRDefault="005B33B9" w:rsidP="00056B21">
      <w:pPr>
        <w:spacing w:line="276" w:lineRule="auto"/>
        <w:jc w:val="both"/>
      </w:pPr>
      <w:r w:rsidRPr="005B33B9">
        <w:rPr>
          <w:b/>
          <w:bCs/>
          <w:color w:val="FFD006"/>
        </w:rPr>
        <w:t>Royd Nursery Infant School</w:t>
      </w:r>
      <w:r w:rsidRPr="009059F0">
        <w:rPr>
          <w:b/>
          <w:bCs/>
          <w:color w:val="FFD006"/>
        </w:rPr>
        <w:t xml:space="preserve"> </w:t>
      </w:r>
      <w:r w:rsidR="00BF3320">
        <w:t>understands that music can inspire and motivate children, and play an important role in their personal development. Music can also help children develop a greater appreciation of the world we live in, by understanding different cultures and societies through music.</w:t>
      </w:r>
    </w:p>
    <w:p w14:paraId="41B38A41" w14:textId="77777777" w:rsidR="00BF3320" w:rsidRDefault="00BF3320" w:rsidP="00056B21">
      <w:pPr>
        <w:spacing w:line="276" w:lineRule="auto"/>
        <w:jc w:val="both"/>
      </w:pPr>
    </w:p>
    <w:p w14:paraId="1FCBAD51" w14:textId="6204B207" w:rsidR="00BF3320" w:rsidRDefault="005B33B9" w:rsidP="00925722">
      <w:pPr>
        <w:spacing w:line="276" w:lineRule="auto"/>
        <w:jc w:val="both"/>
      </w:pPr>
      <w:r w:rsidRPr="005B33B9">
        <w:rPr>
          <w:b/>
          <w:bCs/>
          <w:color w:val="FFD006"/>
        </w:rPr>
        <w:t>Royd Nursery Infant School</w:t>
      </w:r>
      <w:r w:rsidRPr="009059F0">
        <w:rPr>
          <w:b/>
          <w:bCs/>
          <w:color w:val="FFD006"/>
        </w:rPr>
        <w:t xml:space="preserve"> </w:t>
      </w:r>
      <w:r w:rsidR="00BF3320">
        <w:t>delivers a broad and balanced music curriculum, in line with national requirements, which enables pupils to:</w:t>
      </w:r>
    </w:p>
    <w:p w14:paraId="63C4BDC3" w14:textId="77777777" w:rsidR="00BF3320" w:rsidRDefault="00BF3320" w:rsidP="00925722">
      <w:pPr>
        <w:spacing w:line="276" w:lineRule="auto"/>
        <w:jc w:val="both"/>
      </w:pPr>
    </w:p>
    <w:p w14:paraId="0DB0CAAB" w14:textId="77777777" w:rsidR="00BF3320" w:rsidRDefault="00BF3320" w:rsidP="00BB2323">
      <w:pPr>
        <w:pStyle w:val="ListParagraph"/>
        <w:numPr>
          <w:ilvl w:val="0"/>
          <w:numId w:val="10"/>
        </w:numPr>
        <w:jc w:val="both"/>
      </w:pPr>
      <w:r>
        <w:t>Perform, listen to, review and evaluate music across a range of historical periods, genres styles and traditions, including the works of the great composers and musicians.</w:t>
      </w:r>
    </w:p>
    <w:p w14:paraId="525BBA04" w14:textId="77777777" w:rsidR="00BF3320" w:rsidRDefault="00BF3320" w:rsidP="00BB2323">
      <w:pPr>
        <w:pStyle w:val="ListParagraph"/>
        <w:numPr>
          <w:ilvl w:val="0"/>
          <w:numId w:val="10"/>
        </w:numPr>
        <w:jc w:val="both"/>
      </w:pPr>
      <w:r>
        <w:t>Learn to sing and use their voices.</w:t>
      </w:r>
    </w:p>
    <w:p w14:paraId="23FC18A0" w14:textId="77777777" w:rsidR="00BF3320" w:rsidRDefault="00BF3320" w:rsidP="00BB2323">
      <w:pPr>
        <w:pStyle w:val="ListParagraph"/>
        <w:numPr>
          <w:ilvl w:val="0"/>
          <w:numId w:val="10"/>
        </w:numPr>
        <w:jc w:val="both"/>
      </w:pPr>
      <w:r>
        <w:t>Create and compose music on their own and alongside their peers.</w:t>
      </w:r>
    </w:p>
    <w:p w14:paraId="19497E8E" w14:textId="476F0B8B" w:rsidR="00BF3320" w:rsidRDefault="00BF3320" w:rsidP="00BB2323">
      <w:pPr>
        <w:pStyle w:val="ListParagraph"/>
        <w:numPr>
          <w:ilvl w:val="0"/>
          <w:numId w:val="10"/>
        </w:numPr>
        <w:jc w:val="both"/>
      </w:pPr>
      <w:r>
        <w:t>Have the opportunities to learn a musical instrument, use technology properly and to progress to the next level of musical excellence.</w:t>
      </w:r>
    </w:p>
    <w:p w14:paraId="3388CB8D" w14:textId="77777777" w:rsidR="00BF3320" w:rsidRDefault="00BF3320" w:rsidP="00BB2323">
      <w:pPr>
        <w:pStyle w:val="ListParagraph"/>
        <w:numPr>
          <w:ilvl w:val="0"/>
          <w:numId w:val="10"/>
        </w:numPr>
        <w:jc w:val="both"/>
      </w:pPr>
      <w:r>
        <w:t>Understand and explore how music is created, produced and communicated, including through the inter-related dimensions: pitch, duration, dynamics, tempo, timbre, texture, structure and appropriate musical notations.</w:t>
      </w:r>
    </w:p>
    <w:p w14:paraId="21F5C262" w14:textId="77777777" w:rsidR="00BF3320" w:rsidRDefault="00BF3320" w:rsidP="003572E2">
      <w:pPr>
        <w:spacing w:line="360" w:lineRule="auto"/>
        <w:ind w:left="417"/>
        <w:jc w:val="both"/>
      </w:pPr>
    </w:p>
    <w:p w14:paraId="6C2EDB20" w14:textId="77777777" w:rsidR="00BF3320" w:rsidRDefault="00BF3320" w:rsidP="003572E2">
      <w:pPr>
        <w:spacing w:line="360" w:lineRule="auto"/>
        <w:ind w:left="417"/>
        <w:jc w:val="both"/>
      </w:pPr>
    </w:p>
    <w:p w14:paraId="5C995D4C" w14:textId="77777777" w:rsidR="00BF3320" w:rsidRDefault="00BF3320" w:rsidP="003572E2">
      <w:pPr>
        <w:spacing w:line="360" w:lineRule="auto"/>
        <w:ind w:left="417"/>
        <w:jc w:val="both"/>
      </w:pPr>
    </w:p>
    <w:p w14:paraId="029D246C" w14:textId="77777777" w:rsidR="00BF3320" w:rsidRDefault="00BF3320" w:rsidP="003572E2">
      <w:pPr>
        <w:spacing w:line="360" w:lineRule="auto"/>
        <w:ind w:left="417"/>
        <w:jc w:val="both"/>
      </w:pPr>
      <w:r>
        <w:t xml:space="preserve">   </w:t>
      </w:r>
    </w:p>
    <w:p w14:paraId="618B07B8" w14:textId="77777777" w:rsidR="00BF3320" w:rsidRDefault="00BF3320" w:rsidP="003572E2">
      <w:pPr>
        <w:spacing w:line="360" w:lineRule="auto"/>
        <w:ind w:left="417"/>
        <w:jc w:val="both"/>
      </w:pPr>
    </w:p>
    <w:p w14:paraId="2DB3F870" w14:textId="77777777" w:rsidR="00BF3320" w:rsidRDefault="00BF3320" w:rsidP="00056B21">
      <w:pPr>
        <w:spacing w:line="360" w:lineRule="auto"/>
        <w:jc w:val="both"/>
      </w:pPr>
    </w:p>
    <w:p w14:paraId="6C4E9BF4" w14:textId="77777777" w:rsidR="00BF3320" w:rsidRDefault="00BF3320" w:rsidP="003572E2">
      <w:pPr>
        <w:spacing w:line="360" w:lineRule="auto"/>
        <w:ind w:left="417"/>
        <w:jc w:val="both"/>
      </w:pPr>
    </w:p>
    <w:p w14:paraId="1EC1D37B" w14:textId="77777777" w:rsidR="00BF3320" w:rsidRDefault="00BF3320" w:rsidP="003572E2">
      <w:pPr>
        <w:spacing w:line="360" w:lineRule="auto"/>
        <w:ind w:left="417"/>
        <w:jc w:val="both"/>
      </w:pPr>
    </w:p>
    <w:p w14:paraId="0CDAE8A2" w14:textId="77777777" w:rsidR="00BF3320" w:rsidRDefault="00BF3320" w:rsidP="00925722">
      <w:pPr>
        <w:spacing w:line="360" w:lineRule="auto"/>
        <w:jc w:val="both"/>
      </w:pPr>
    </w:p>
    <w:p w14:paraId="451B4540" w14:textId="77777777" w:rsidR="00BF3320" w:rsidRDefault="00BF3320" w:rsidP="003572E2">
      <w:pPr>
        <w:spacing w:line="360" w:lineRule="auto"/>
        <w:ind w:left="417"/>
        <w:jc w:val="both"/>
      </w:pPr>
    </w:p>
    <w:p w14:paraId="423C7D25" w14:textId="77777777" w:rsidR="00BF3320" w:rsidRDefault="00BF3320" w:rsidP="003572E2">
      <w:pPr>
        <w:spacing w:line="360" w:lineRule="auto"/>
        <w:ind w:left="417"/>
        <w:jc w:val="both"/>
      </w:pPr>
    </w:p>
    <w:p w14:paraId="2599C691" w14:textId="77777777" w:rsidR="00BF3320" w:rsidRDefault="00BF3320" w:rsidP="003572E2">
      <w:pPr>
        <w:spacing w:line="360" w:lineRule="auto"/>
        <w:ind w:left="417"/>
        <w:jc w:val="both"/>
      </w:pPr>
    </w:p>
    <w:p w14:paraId="17635F27" w14:textId="77777777" w:rsidR="00BF3320" w:rsidRDefault="00BF3320" w:rsidP="003572E2">
      <w:pPr>
        <w:spacing w:line="360" w:lineRule="auto"/>
        <w:ind w:left="417"/>
        <w:jc w:val="both"/>
      </w:pPr>
    </w:p>
    <w:p w14:paraId="5A4610AA" w14:textId="77777777" w:rsidR="00BF3320" w:rsidRDefault="00BF3320" w:rsidP="003572E2">
      <w:pPr>
        <w:spacing w:line="360" w:lineRule="auto"/>
        <w:ind w:left="417"/>
        <w:jc w:val="both"/>
      </w:pPr>
    </w:p>
    <w:p w14:paraId="4CFA3E1F" w14:textId="77777777" w:rsidR="00BF3320" w:rsidRDefault="00BF3320" w:rsidP="003572E2">
      <w:pPr>
        <w:spacing w:line="360" w:lineRule="auto"/>
        <w:ind w:left="417"/>
        <w:jc w:val="both"/>
      </w:pPr>
    </w:p>
    <w:p w14:paraId="40FF06F9" w14:textId="77777777" w:rsidR="00BF3320" w:rsidRDefault="00BF3320" w:rsidP="003572E2">
      <w:pPr>
        <w:spacing w:line="360" w:lineRule="auto"/>
        <w:ind w:left="417"/>
        <w:jc w:val="both"/>
        <w:sectPr w:rsidR="00BF3320" w:rsidSect="00156C6A">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12BB4B90" w14:textId="77777777" w:rsidR="00BF3320" w:rsidRPr="005C1D5D" w:rsidRDefault="00BF3320" w:rsidP="009214F6">
      <w:pPr>
        <w:pStyle w:val="Heading10"/>
      </w:pPr>
      <w:bookmarkStart w:id="5" w:name="_Peafowl_and_the"/>
      <w:bookmarkStart w:id="6" w:name="_Section_1"/>
      <w:bookmarkStart w:id="7" w:name="_Legislative_framework"/>
      <w:bookmarkStart w:id="8" w:name="_Legal_framework"/>
      <w:bookmarkEnd w:id="5"/>
      <w:bookmarkEnd w:id="6"/>
      <w:bookmarkEnd w:id="7"/>
      <w:bookmarkEnd w:id="8"/>
      <w:r>
        <w:lastRenderedPageBreak/>
        <w:t>Legal framework</w:t>
      </w:r>
    </w:p>
    <w:p w14:paraId="364E8344" w14:textId="77777777" w:rsidR="00BF3320" w:rsidRDefault="00BF3320" w:rsidP="009214F6">
      <w:pPr>
        <w:pStyle w:val="TSB-Level1Numbers"/>
      </w:pPr>
      <w:r>
        <w:t xml:space="preserve">This policy has due regard to statutory guidance, including, but not limited to, the following: </w:t>
      </w:r>
    </w:p>
    <w:p w14:paraId="7D0EAB21" w14:textId="77777777" w:rsidR="00BF3320" w:rsidRDefault="00BF3320" w:rsidP="00BB2323">
      <w:pPr>
        <w:pStyle w:val="TSB-PolicyBullets"/>
        <w:numPr>
          <w:ilvl w:val="1"/>
          <w:numId w:val="9"/>
        </w:numPr>
      </w:pPr>
      <w:r>
        <w:t>DfE (2013) ‘Music programmes of study: key stages 1 and 2’</w:t>
      </w:r>
    </w:p>
    <w:p w14:paraId="36C8129D" w14:textId="77777777" w:rsidR="00BF3320" w:rsidRDefault="00BF3320" w:rsidP="00BB2323">
      <w:pPr>
        <w:pStyle w:val="TSB-PolicyBullets"/>
        <w:numPr>
          <w:ilvl w:val="1"/>
          <w:numId w:val="9"/>
        </w:numPr>
      </w:pPr>
      <w:r>
        <w:t>DfE (2017) ‘Statutory framework for the early years foundation stage’</w:t>
      </w:r>
    </w:p>
    <w:p w14:paraId="347EF42B" w14:textId="77777777" w:rsidR="00BF3320" w:rsidRDefault="00BF3320" w:rsidP="009214F6">
      <w:pPr>
        <w:pStyle w:val="Heading10"/>
      </w:pPr>
      <w:bookmarkStart w:id="9" w:name="_Roles_and_responsibilities"/>
      <w:bookmarkEnd w:id="9"/>
      <w:r>
        <w:t>Roles and responsibilities</w:t>
      </w:r>
    </w:p>
    <w:p w14:paraId="0569D504" w14:textId="44123C63" w:rsidR="00BF3320" w:rsidRDefault="00BF3320" w:rsidP="009214F6">
      <w:pPr>
        <w:pStyle w:val="TSB-Level1Numbers"/>
      </w:pPr>
      <w:r>
        <w:t xml:space="preserve">The </w:t>
      </w:r>
      <w:r w:rsidR="005B33B9" w:rsidRPr="005B33B9">
        <w:rPr>
          <w:b/>
          <w:color w:val="FFC000"/>
        </w:rPr>
        <w:t xml:space="preserve">Music </w:t>
      </w:r>
      <w:r>
        <w:rPr>
          <w:b/>
          <w:color w:val="FFD006"/>
        </w:rPr>
        <w:t>subject leader</w:t>
      </w:r>
      <w:r w:rsidR="005B33B9">
        <w:rPr>
          <w:b/>
          <w:color w:val="FFD006"/>
        </w:rPr>
        <w:t xml:space="preserve"> and curriculum team</w:t>
      </w:r>
      <w:r>
        <w:t xml:space="preserve"> is responsible for:</w:t>
      </w:r>
    </w:p>
    <w:p w14:paraId="481DA131" w14:textId="35EA89DE" w:rsidR="00BF3320" w:rsidRDefault="00BF3320" w:rsidP="00925722">
      <w:pPr>
        <w:pStyle w:val="PolicyBullets"/>
        <w:numPr>
          <w:ilvl w:val="0"/>
          <w:numId w:val="6"/>
        </w:numPr>
        <w:spacing w:after="200"/>
        <w:ind w:left="1922" w:hanging="357"/>
        <w:jc w:val="both"/>
      </w:pPr>
      <w:r>
        <w:t xml:space="preserve">Preparing policy documents, curriculum plans and schemes of work for </w:t>
      </w:r>
      <w:r w:rsidR="005B33B9">
        <w:t>music</w:t>
      </w:r>
      <w:r>
        <w:t xml:space="preserve">. </w:t>
      </w:r>
    </w:p>
    <w:p w14:paraId="33BDAB1F" w14:textId="0D9BE005" w:rsidR="00BF3320" w:rsidRDefault="00BF3320" w:rsidP="00925722">
      <w:pPr>
        <w:pStyle w:val="PolicyBullets"/>
        <w:numPr>
          <w:ilvl w:val="0"/>
          <w:numId w:val="6"/>
        </w:numPr>
        <w:spacing w:after="200"/>
        <w:ind w:left="1922" w:hanging="357"/>
        <w:jc w:val="both"/>
      </w:pPr>
      <w:r>
        <w:t xml:space="preserve">Reviewing changes to the national curriculum and advising teachers on their implementation. </w:t>
      </w:r>
    </w:p>
    <w:p w14:paraId="0E5A8155" w14:textId="77777777" w:rsidR="00BF3320" w:rsidRDefault="00BF3320" w:rsidP="00925722">
      <w:pPr>
        <w:pStyle w:val="PolicyBullets"/>
        <w:numPr>
          <w:ilvl w:val="0"/>
          <w:numId w:val="6"/>
        </w:numPr>
        <w:spacing w:after="200"/>
        <w:ind w:left="1922" w:hanging="357"/>
        <w:jc w:val="both"/>
      </w:pPr>
      <w:r>
        <w:t xml:space="preserve">Monitoring the learning and teaching of music, providing support for staff where necessary. </w:t>
      </w:r>
    </w:p>
    <w:p w14:paraId="41204EC7" w14:textId="77777777" w:rsidR="00BF3320" w:rsidRDefault="00BF3320" w:rsidP="00925722">
      <w:pPr>
        <w:pStyle w:val="PolicyBullets"/>
        <w:numPr>
          <w:ilvl w:val="0"/>
          <w:numId w:val="6"/>
        </w:numPr>
        <w:spacing w:after="200"/>
        <w:ind w:left="1922" w:hanging="357"/>
        <w:jc w:val="both"/>
      </w:pPr>
      <w:r>
        <w:t xml:space="preserve">Ensuring the continuity and progression from year group to year group. </w:t>
      </w:r>
    </w:p>
    <w:p w14:paraId="0F7B0B47" w14:textId="77777777" w:rsidR="00BF3320" w:rsidRDefault="00BF3320" w:rsidP="00925722">
      <w:pPr>
        <w:pStyle w:val="PolicyBullets"/>
        <w:numPr>
          <w:ilvl w:val="0"/>
          <w:numId w:val="6"/>
        </w:numPr>
        <w:spacing w:after="200"/>
        <w:ind w:left="1922" w:hanging="357"/>
        <w:jc w:val="both"/>
      </w:pPr>
      <w:r>
        <w:t>Encouraging staff to provide effective learning opportunities for pupils.</w:t>
      </w:r>
    </w:p>
    <w:p w14:paraId="7E6C543E" w14:textId="77777777" w:rsidR="00BF3320" w:rsidRDefault="00BF3320" w:rsidP="00925722">
      <w:pPr>
        <w:pStyle w:val="PolicyBullets"/>
        <w:numPr>
          <w:ilvl w:val="0"/>
          <w:numId w:val="6"/>
        </w:numPr>
        <w:spacing w:after="200"/>
        <w:ind w:left="1922" w:hanging="357"/>
        <w:jc w:val="both"/>
      </w:pPr>
      <w:r>
        <w:t xml:space="preserve">Helping to develop colleagues’ expertise in the subject. </w:t>
      </w:r>
    </w:p>
    <w:p w14:paraId="1CE8CA3C" w14:textId="77777777" w:rsidR="00BF3320" w:rsidRDefault="00BF3320" w:rsidP="00925722">
      <w:pPr>
        <w:pStyle w:val="PolicyBullets"/>
        <w:numPr>
          <w:ilvl w:val="0"/>
          <w:numId w:val="6"/>
        </w:numPr>
        <w:spacing w:after="200"/>
        <w:ind w:left="1922" w:hanging="357"/>
        <w:jc w:val="both"/>
      </w:pPr>
      <w:r>
        <w:t xml:space="preserve">Organising the deployment of resources and carrying out an </w:t>
      </w:r>
      <w:r w:rsidRPr="00D94512">
        <w:rPr>
          <w:b/>
          <w:color w:val="FFD006"/>
        </w:rPr>
        <w:t>annual</w:t>
      </w:r>
      <w:r>
        <w:t xml:space="preserve"> audit of all music-related resources. </w:t>
      </w:r>
    </w:p>
    <w:p w14:paraId="29A30F14" w14:textId="77777777" w:rsidR="00BF3320" w:rsidRDefault="00BF3320" w:rsidP="00925722">
      <w:pPr>
        <w:pStyle w:val="PolicyBullets"/>
        <w:numPr>
          <w:ilvl w:val="0"/>
          <w:numId w:val="6"/>
        </w:numPr>
        <w:spacing w:after="200"/>
        <w:ind w:left="1922" w:hanging="357"/>
        <w:jc w:val="both"/>
      </w:pPr>
      <w:r>
        <w:t xml:space="preserve">Liaising with teachers across all phases. </w:t>
      </w:r>
    </w:p>
    <w:p w14:paraId="6F863D57" w14:textId="3100B5EE" w:rsidR="00BF3320" w:rsidRDefault="00BF3320" w:rsidP="00925722">
      <w:pPr>
        <w:pStyle w:val="PolicyBullets"/>
        <w:numPr>
          <w:ilvl w:val="0"/>
          <w:numId w:val="6"/>
        </w:numPr>
        <w:spacing w:after="200"/>
        <w:ind w:left="1922" w:hanging="357"/>
        <w:jc w:val="both"/>
      </w:pPr>
      <w:r>
        <w:t xml:space="preserve">Communicating developments in the </w:t>
      </w:r>
      <w:r w:rsidR="005B33B9">
        <w:t>teaching of music</w:t>
      </w:r>
      <w:r>
        <w:t xml:space="preserve"> to all teaching staff and the</w:t>
      </w:r>
      <w:r w:rsidR="005B33B9">
        <w:t xml:space="preserve"> </w:t>
      </w:r>
      <w:r w:rsidR="005B33B9" w:rsidRPr="005B33B9">
        <w:rPr>
          <w:b/>
          <w:color w:val="FFC000"/>
        </w:rPr>
        <w:t>SLT</w:t>
      </w:r>
      <w:r>
        <w:t xml:space="preserve">, as appropriate. </w:t>
      </w:r>
    </w:p>
    <w:p w14:paraId="0BEC32F6" w14:textId="77777777" w:rsidR="00BF3320" w:rsidRDefault="00BF3320" w:rsidP="00925722">
      <w:pPr>
        <w:pStyle w:val="PolicyBullets"/>
        <w:numPr>
          <w:ilvl w:val="0"/>
          <w:numId w:val="6"/>
        </w:numPr>
        <w:spacing w:after="200"/>
        <w:ind w:left="1922" w:hanging="357"/>
        <w:jc w:val="both"/>
      </w:pPr>
      <w:r>
        <w:t xml:space="preserve">Leading staff meetings and providing staff members with the appropriate training. </w:t>
      </w:r>
    </w:p>
    <w:p w14:paraId="7F6BC0AF" w14:textId="77777777" w:rsidR="00BF3320" w:rsidRDefault="00BF3320" w:rsidP="00925722">
      <w:pPr>
        <w:pStyle w:val="PolicyBullets"/>
        <w:numPr>
          <w:ilvl w:val="0"/>
          <w:numId w:val="6"/>
        </w:numPr>
        <w:spacing w:after="200"/>
        <w:ind w:left="1922" w:hanging="357"/>
        <w:jc w:val="both"/>
      </w:pPr>
      <w:r>
        <w:t xml:space="preserve">Organising, providing and monitoring CPD opportunities in the subject. </w:t>
      </w:r>
    </w:p>
    <w:p w14:paraId="63CBF80D" w14:textId="77777777" w:rsidR="00BF3320" w:rsidRDefault="00BF3320" w:rsidP="00925722">
      <w:pPr>
        <w:pStyle w:val="PolicyBullets"/>
        <w:numPr>
          <w:ilvl w:val="0"/>
          <w:numId w:val="6"/>
        </w:numPr>
        <w:spacing w:after="200"/>
        <w:ind w:left="1922" w:hanging="357"/>
        <w:jc w:val="both"/>
      </w:pPr>
      <w:r>
        <w:t xml:space="preserve">Ensuring common standards are met for recording and assessing pupil performance. </w:t>
      </w:r>
    </w:p>
    <w:p w14:paraId="22F7FBF1" w14:textId="77777777" w:rsidR="00BF3320" w:rsidRDefault="00BF3320" w:rsidP="00925722">
      <w:pPr>
        <w:pStyle w:val="PolicyBullets"/>
        <w:numPr>
          <w:ilvl w:val="0"/>
          <w:numId w:val="6"/>
        </w:numPr>
        <w:spacing w:after="200"/>
        <w:ind w:left="1922" w:hanging="357"/>
        <w:jc w:val="both"/>
      </w:pPr>
      <w:r>
        <w:t xml:space="preserve">Advising on the contribution of music to other curriculum areas, including cross-curricular and extra-curricular activities. </w:t>
      </w:r>
    </w:p>
    <w:p w14:paraId="1E8911A3" w14:textId="77777777" w:rsidR="00BF3320" w:rsidRDefault="00BF3320" w:rsidP="00925722">
      <w:pPr>
        <w:pStyle w:val="PolicyBullets"/>
        <w:numPr>
          <w:ilvl w:val="0"/>
          <w:numId w:val="6"/>
        </w:numPr>
        <w:spacing w:after="200"/>
        <w:ind w:left="1922" w:hanging="357"/>
        <w:jc w:val="both"/>
      </w:pPr>
      <w:r>
        <w:t xml:space="preserve">Collating assessment data and setting new priorities for the development of music in subsequent years. </w:t>
      </w:r>
    </w:p>
    <w:p w14:paraId="0B765FD4" w14:textId="77777777" w:rsidR="00BF3320" w:rsidRDefault="00BF3320" w:rsidP="009214F6">
      <w:pPr>
        <w:pStyle w:val="TSB-Level1Numbers"/>
      </w:pPr>
      <w:r>
        <w:t xml:space="preserve">The </w:t>
      </w:r>
      <w:r w:rsidRPr="00F4242C">
        <w:t>classroom teacher(s)</w:t>
      </w:r>
      <w:r w:rsidRPr="008E1F22">
        <w:t xml:space="preserve"> is/are</w:t>
      </w:r>
      <w:r>
        <w:t xml:space="preserve"> responsible for:</w:t>
      </w:r>
    </w:p>
    <w:p w14:paraId="5746F1AD" w14:textId="77777777" w:rsidR="00BF3320" w:rsidRDefault="00BF3320" w:rsidP="00925722">
      <w:pPr>
        <w:pStyle w:val="PolicyBullets"/>
        <w:numPr>
          <w:ilvl w:val="0"/>
          <w:numId w:val="6"/>
        </w:numPr>
        <w:spacing w:after="200"/>
        <w:ind w:left="1922" w:hanging="357"/>
        <w:jc w:val="both"/>
      </w:pPr>
      <w:r>
        <w:t xml:space="preserve">Acting in accordance with this policy. </w:t>
      </w:r>
    </w:p>
    <w:p w14:paraId="57B25363" w14:textId="77777777" w:rsidR="00BF3320" w:rsidRDefault="00BF3320" w:rsidP="00925722">
      <w:pPr>
        <w:pStyle w:val="PolicyBullets"/>
        <w:numPr>
          <w:ilvl w:val="0"/>
          <w:numId w:val="6"/>
        </w:numPr>
        <w:spacing w:after="200"/>
        <w:ind w:left="1922" w:hanging="357"/>
        <w:jc w:val="both"/>
      </w:pPr>
      <w:r>
        <w:t xml:space="preserve">Ensuring progression of pupils’ musical skills, with due regard to the national curriculum. </w:t>
      </w:r>
    </w:p>
    <w:p w14:paraId="6F35D920" w14:textId="77777777" w:rsidR="00BF3320" w:rsidRDefault="00BF3320" w:rsidP="00925722">
      <w:pPr>
        <w:pStyle w:val="PolicyBullets"/>
        <w:numPr>
          <w:ilvl w:val="0"/>
          <w:numId w:val="6"/>
        </w:numPr>
        <w:spacing w:after="200"/>
        <w:ind w:left="1922" w:hanging="357"/>
        <w:jc w:val="both"/>
      </w:pPr>
      <w:r>
        <w:t xml:space="preserve">Planning lessons effectively, ensuring a range of teaching methods are used to cover the content of the national curriculum. </w:t>
      </w:r>
    </w:p>
    <w:p w14:paraId="7FD78A7F" w14:textId="78DEB836" w:rsidR="00BF3320" w:rsidRDefault="00BF3320" w:rsidP="00925722">
      <w:pPr>
        <w:pStyle w:val="PolicyBullets"/>
        <w:numPr>
          <w:ilvl w:val="0"/>
          <w:numId w:val="6"/>
        </w:numPr>
        <w:spacing w:after="200"/>
        <w:ind w:left="1922" w:hanging="357"/>
        <w:jc w:val="both"/>
      </w:pPr>
      <w:r>
        <w:t xml:space="preserve">Liaising with the </w:t>
      </w:r>
      <w:r w:rsidR="005B33B9">
        <w:rPr>
          <w:color w:val="FFC000"/>
        </w:rPr>
        <w:t>M</w:t>
      </w:r>
      <w:r w:rsidR="005B33B9" w:rsidRPr="005B33B9">
        <w:rPr>
          <w:color w:val="FFC000"/>
        </w:rPr>
        <w:t>usic</w:t>
      </w:r>
      <w:r w:rsidR="005B33B9">
        <w:t xml:space="preserve"> </w:t>
      </w:r>
      <w:r>
        <w:rPr>
          <w:b/>
          <w:color w:val="FFD006"/>
        </w:rPr>
        <w:t>subject leader</w:t>
      </w:r>
      <w:r w:rsidR="005B33B9">
        <w:rPr>
          <w:b/>
          <w:color w:val="FFD006"/>
        </w:rPr>
        <w:t xml:space="preserve"> and curriculum team</w:t>
      </w:r>
      <w:r>
        <w:t xml:space="preserve"> about key topics, resources and support for individual pupils. </w:t>
      </w:r>
    </w:p>
    <w:p w14:paraId="0AE91D4E" w14:textId="77777777" w:rsidR="00BF3320" w:rsidRDefault="00BF3320" w:rsidP="00925722">
      <w:pPr>
        <w:pStyle w:val="PolicyBullets"/>
        <w:numPr>
          <w:ilvl w:val="0"/>
          <w:numId w:val="6"/>
        </w:numPr>
        <w:spacing w:after="200"/>
        <w:ind w:left="1922" w:hanging="357"/>
        <w:jc w:val="both"/>
      </w:pPr>
      <w:r>
        <w:t xml:space="preserve">Monitoring the progress of pupils in their class and reporting this on an </w:t>
      </w:r>
      <w:r w:rsidRPr="0072627F">
        <w:rPr>
          <w:b/>
          <w:color w:val="FFD006"/>
        </w:rPr>
        <w:t>annual</w:t>
      </w:r>
      <w:r w:rsidRPr="0072627F">
        <w:rPr>
          <w:color w:val="FFD006"/>
        </w:rPr>
        <w:t xml:space="preserve"> </w:t>
      </w:r>
      <w:r>
        <w:t xml:space="preserve">basis to parents. </w:t>
      </w:r>
    </w:p>
    <w:p w14:paraId="2C15F3DB" w14:textId="7A3C3729" w:rsidR="00BF3320" w:rsidRDefault="00BF3320" w:rsidP="00925722">
      <w:pPr>
        <w:pStyle w:val="PolicyBullets"/>
        <w:numPr>
          <w:ilvl w:val="0"/>
          <w:numId w:val="6"/>
        </w:numPr>
        <w:spacing w:after="200"/>
        <w:ind w:left="1922" w:hanging="357"/>
        <w:jc w:val="both"/>
      </w:pPr>
      <w:r>
        <w:lastRenderedPageBreak/>
        <w:t>Reporting any concerns regarding the teaching of the subject to the</w:t>
      </w:r>
      <w:r w:rsidRPr="005B33B9">
        <w:rPr>
          <w:color w:val="FFC000"/>
        </w:rPr>
        <w:t xml:space="preserve"> </w:t>
      </w:r>
      <w:r w:rsidR="005B33B9" w:rsidRPr="005B33B9">
        <w:rPr>
          <w:b/>
          <w:color w:val="FFC000"/>
        </w:rPr>
        <w:t xml:space="preserve">Music </w:t>
      </w:r>
      <w:r w:rsidRPr="005B33B9">
        <w:rPr>
          <w:b/>
          <w:color w:val="FFD006"/>
        </w:rPr>
        <w:t>subject leader</w:t>
      </w:r>
      <w:r w:rsidR="005B33B9" w:rsidRPr="005B33B9">
        <w:rPr>
          <w:b/>
          <w:color w:val="FFD006"/>
        </w:rPr>
        <w:t xml:space="preserve"> and curriculum team</w:t>
      </w:r>
      <w:r>
        <w:t xml:space="preserve"> or a member of the </w:t>
      </w:r>
      <w:r w:rsidRPr="00B35F83">
        <w:rPr>
          <w:b/>
          <w:color w:val="FFD006"/>
        </w:rPr>
        <w:t>SLT</w:t>
      </w:r>
      <w:r>
        <w:t xml:space="preserve">. </w:t>
      </w:r>
    </w:p>
    <w:p w14:paraId="6138ED13" w14:textId="77777777" w:rsidR="00BF3320" w:rsidRDefault="00BF3320" w:rsidP="00925722">
      <w:pPr>
        <w:pStyle w:val="PolicyBullets"/>
        <w:numPr>
          <w:ilvl w:val="0"/>
          <w:numId w:val="6"/>
        </w:numPr>
        <w:spacing w:after="200"/>
        <w:ind w:left="1922" w:hanging="357"/>
        <w:jc w:val="both"/>
      </w:pPr>
      <w:r>
        <w:t xml:space="preserve">Undertaking any training that is necessary in order to effectively teach the subject. </w:t>
      </w:r>
    </w:p>
    <w:p w14:paraId="5FEBEDE8" w14:textId="77777777" w:rsidR="00BF3320" w:rsidRDefault="00BF3320" w:rsidP="00B64C6D">
      <w:pPr>
        <w:pStyle w:val="TSB-Level1Numbers"/>
      </w:pPr>
      <w:r>
        <w:t xml:space="preserve">The </w:t>
      </w:r>
      <w:r w:rsidRPr="005B33B9">
        <w:rPr>
          <w:b/>
          <w:color w:val="FFC000"/>
        </w:rPr>
        <w:t>special educational needs coordinator (SENCO)</w:t>
      </w:r>
      <w:r>
        <w:t xml:space="preserve"> is responsible for:</w:t>
      </w:r>
    </w:p>
    <w:p w14:paraId="7912CEB8" w14:textId="40177EB9" w:rsidR="00BF3320" w:rsidRDefault="00BF3320" w:rsidP="00925722">
      <w:pPr>
        <w:pStyle w:val="PolicyBullets"/>
        <w:numPr>
          <w:ilvl w:val="0"/>
          <w:numId w:val="6"/>
        </w:numPr>
        <w:spacing w:after="200"/>
        <w:ind w:left="1922" w:hanging="357"/>
        <w:jc w:val="both"/>
      </w:pPr>
      <w:r>
        <w:t xml:space="preserve">Liaising with the </w:t>
      </w:r>
      <w:r w:rsidR="005B33B9" w:rsidRPr="005B33B9">
        <w:rPr>
          <w:b/>
          <w:color w:val="FFC000"/>
        </w:rPr>
        <w:t xml:space="preserve">Music </w:t>
      </w:r>
      <w:r w:rsidR="005B33B9" w:rsidRPr="005B33B9">
        <w:rPr>
          <w:b/>
          <w:color w:val="FFD006"/>
        </w:rPr>
        <w:t>subject leader and curriculum team</w:t>
      </w:r>
      <w:r w:rsidR="005B33B9">
        <w:t xml:space="preserve"> </w:t>
      </w:r>
      <w:r>
        <w:t>in order to implement and develop specialist music-based learning throughout the school.</w:t>
      </w:r>
    </w:p>
    <w:p w14:paraId="61916932" w14:textId="77777777" w:rsidR="00BF3320" w:rsidRDefault="00BF3320" w:rsidP="00925722">
      <w:pPr>
        <w:pStyle w:val="PolicyBullets"/>
        <w:numPr>
          <w:ilvl w:val="0"/>
          <w:numId w:val="6"/>
        </w:numPr>
        <w:spacing w:after="200"/>
        <w:ind w:left="1922" w:hanging="357"/>
        <w:jc w:val="both"/>
      </w:pPr>
      <w:r>
        <w:t xml:space="preserve">Organising and providing training for staff regarding the music curriculum for pupils with special educational needs and disabilities (SEND). </w:t>
      </w:r>
    </w:p>
    <w:p w14:paraId="227D82DA" w14:textId="77777777" w:rsidR="00BF3320" w:rsidRDefault="00BF3320" w:rsidP="00925722">
      <w:pPr>
        <w:pStyle w:val="PolicyBullets"/>
        <w:numPr>
          <w:ilvl w:val="0"/>
          <w:numId w:val="6"/>
        </w:numPr>
        <w:spacing w:after="200"/>
        <w:ind w:left="1922" w:hanging="357"/>
        <w:jc w:val="both"/>
      </w:pPr>
      <w:r>
        <w:t xml:space="preserve">Advising staff how best to support pupils’ needs. </w:t>
      </w:r>
    </w:p>
    <w:p w14:paraId="441196F3" w14:textId="77777777" w:rsidR="00BF3320" w:rsidRDefault="00BF3320" w:rsidP="00925722">
      <w:pPr>
        <w:pStyle w:val="PolicyBullets"/>
        <w:numPr>
          <w:ilvl w:val="0"/>
          <w:numId w:val="6"/>
        </w:numPr>
        <w:spacing w:after="200"/>
        <w:ind w:left="1922" w:hanging="357"/>
        <w:jc w:val="both"/>
      </w:pPr>
      <w:r>
        <w:t xml:space="preserve">Advising staff on the inclusion of musical objectives in pupils’ individual education plans. </w:t>
      </w:r>
    </w:p>
    <w:p w14:paraId="71D8B321" w14:textId="77777777" w:rsidR="00BF3320" w:rsidRDefault="00BF3320" w:rsidP="00925722">
      <w:pPr>
        <w:pStyle w:val="PolicyBullets"/>
        <w:numPr>
          <w:ilvl w:val="0"/>
          <w:numId w:val="6"/>
        </w:numPr>
        <w:spacing w:after="200"/>
        <w:ind w:left="1922" w:hanging="357"/>
        <w:jc w:val="both"/>
      </w:pPr>
      <w:r>
        <w:t xml:space="preserve">Advising staff on the use of teaching assistants in order to meet pupils’ needs. </w:t>
      </w:r>
    </w:p>
    <w:p w14:paraId="215CE470" w14:textId="3A24E2FF" w:rsidR="00BF3320" w:rsidRDefault="002876BF" w:rsidP="009214F6">
      <w:pPr>
        <w:pStyle w:val="Heading10"/>
      </w:pPr>
      <w:bookmarkStart w:id="10" w:name="_Early_years_foundation"/>
      <w:bookmarkEnd w:id="10"/>
      <w:r>
        <w:t>The curriculum</w:t>
      </w:r>
    </w:p>
    <w:p w14:paraId="3C490065" w14:textId="77777777" w:rsidR="002876BF" w:rsidRDefault="002876BF" w:rsidP="002876BF">
      <w:pPr>
        <w:pStyle w:val="TSB-Level1Numbers"/>
        <w:numPr>
          <w:ilvl w:val="1"/>
          <w:numId w:val="24"/>
        </w:numPr>
        <w:ind w:left="1480" w:hanging="482"/>
      </w:pPr>
      <w:r w:rsidRPr="000A4D8A">
        <w:t>The</w:t>
      </w:r>
      <w:r>
        <w:rPr>
          <w:color w:val="FFD006"/>
        </w:rPr>
        <w:t xml:space="preserve"> </w:t>
      </w:r>
      <w:r w:rsidRPr="000A4D8A">
        <w:t xml:space="preserve">school aims </w:t>
      </w:r>
      <w:r>
        <w:t xml:space="preserve">to assist pupils in achieving attainment targets set out in the national curriculum. By the end of each key </w:t>
      </w:r>
      <w:r w:rsidRPr="00890D88">
        <w:rPr>
          <w:noProof/>
        </w:rPr>
        <w:t>stage,</w:t>
      </w:r>
      <w:r>
        <w:t xml:space="preserve"> pupils are expected to know, apply and understand the matters, </w:t>
      </w:r>
      <w:r w:rsidRPr="00890D88">
        <w:rPr>
          <w:noProof/>
        </w:rPr>
        <w:t>skills,</w:t>
      </w:r>
      <w:r>
        <w:t xml:space="preserve"> and processes specified in the national curriculum. Pupils will learn a broad range of subject knowledge and draw on disciplines such as maths, science, </w:t>
      </w:r>
      <w:r w:rsidRPr="00F745B3">
        <w:rPr>
          <w:noProof/>
        </w:rPr>
        <w:t>computing</w:t>
      </w:r>
      <w:r>
        <w:t xml:space="preserve"> and art. </w:t>
      </w:r>
    </w:p>
    <w:p w14:paraId="57A0EBF8" w14:textId="77777777" w:rsidR="002876BF" w:rsidRDefault="002876BF" w:rsidP="002876BF">
      <w:pPr>
        <w:pStyle w:val="TSB-Level1Numbers"/>
        <w:numPr>
          <w:ilvl w:val="0"/>
          <w:numId w:val="0"/>
        </w:numPr>
        <w:ind w:left="1480"/>
        <w:rPr>
          <w:b/>
          <w:bCs/>
        </w:rPr>
      </w:pPr>
      <w:bookmarkStart w:id="11" w:name="_Subject_content"/>
      <w:bookmarkEnd w:id="11"/>
      <w:r>
        <w:rPr>
          <w:b/>
          <w:bCs/>
        </w:rPr>
        <w:t>EYFS</w:t>
      </w:r>
    </w:p>
    <w:p w14:paraId="53897BA9" w14:textId="36C6478A" w:rsidR="002876BF" w:rsidRDefault="002876BF" w:rsidP="002876BF">
      <w:pPr>
        <w:pStyle w:val="TSB-Level1Numbers"/>
        <w:numPr>
          <w:ilvl w:val="1"/>
          <w:numId w:val="23"/>
        </w:numPr>
        <w:ind w:left="1480" w:hanging="482"/>
      </w:pPr>
      <w:r>
        <w:t>All pupils in the EYFS are taught Music as an integral part of the topic work covered during the academic year.</w:t>
      </w:r>
    </w:p>
    <w:p w14:paraId="5C59D1D1" w14:textId="682B38B0" w:rsidR="002876BF" w:rsidRDefault="002876BF" w:rsidP="002876BF">
      <w:pPr>
        <w:pStyle w:val="TSB-Level1Numbers"/>
        <w:numPr>
          <w:ilvl w:val="1"/>
          <w:numId w:val="23"/>
        </w:numPr>
        <w:ind w:left="1480" w:hanging="482"/>
      </w:pPr>
      <w:r>
        <w:t>All music objectives within the EYFS are underpinned by the following three prime areas outlined in the ‘Statutory framework for the early years foundation stage’:</w:t>
      </w:r>
    </w:p>
    <w:p w14:paraId="7CD32D71" w14:textId="77777777" w:rsidR="002876BF" w:rsidRDefault="002876BF" w:rsidP="002876BF">
      <w:pPr>
        <w:pStyle w:val="TSB-PolicyBullets"/>
        <w:numPr>
          <w:ilvl w:val="0"/>
          <w:numId w:val="17"/>
        </w:numPr>
        <w:spacing w:line="276" w:lineRule="auto"/>
        <w:ind w:left="2137" w:hanging="357"/>
      </w:pPr>
      <w:r>
        <w:t>Communication and language</w:t>
      </w:r>
    </w:p>
    <w:p w14:paraId="4C83452E" w14:textId="77777777" w:rsidR="002876BF" w:rsidRDefault="002876BF" w:rsidP="002876BF">
      <w:pPr>
        <w:pStyle w:val="TSB-PolicyBullets"/>
        <w:numPr>
          <w:ilvl w:val="0"/>
          <w:numId w:val="17"/>
        </w:numPr>
        <w:spacing w:line="276" w:lineRule="auto"/>
        <w:ind w:left="2137" w:hanging="357"/>
      </w:pPr>
      <w:r>
        <w:t>Physical development</w:t>
      </w:r>
    </w:p>
    <w:p w14:paraId="6301DCBC" w14:textId="77777777" w:rsidR="002876BF" w:rsidRDefault="002876BF" w:rsidP="002876BF">
      <w:pPr>
        <w:pStyle w:val="TSB-PolicyBullets"/>
        <w:numPr>
          <w:ilvl w:val="0"/>
          <w:numId w:val="17"/>
        </w:numPr>
        <w:spacing w:line="276" w:lineRule="auto"/>
        <w:ind w:left="2137" w:hanging="357"/>
      </w:pPr>
      <w:r>
        <w:t>Personal, social and emotional development</w:t>
      </w:r>
    </w:p>
    <w:p w14:paraId="597E0F22" w14:textId="77777777" w:rsidR="002876BF" w:rsidRDefault="002876BF" w:rsidP="002876BF">
      <w:pPr>
        <w:pStyle w:val="TSB-Level1Numbers"/>
        <w:numPr>
          <w:ilvl w:val="1"/>
          <w:numId w:val="23"/>
        </w:numPr>
        <w:ind w:left="1480" w:hanging="482"/>
      </w:pPr>
      <w:r>
        <w:t>There are four specific areas through which the three prime areas are strengthened and applied:</w:t>
      </w:r>
    </w:p>
    <w:p w14:paraId="54176856" w14:textId="77777777" w:rsidR="002876BF" w:rsidRDefault="002876BF" w:rsidP="002876BF">
      <w:pPr>
        <w:pStyle w:val="TSB-PolicyBullets"/>
        <w:numPr>
          <w:ilvl w:val="0"/>
          <w:numId w:val="17"/>
        </w:numPr>
        <w:spacing w:line="276" w:lineRule="auto"/>
        <w:ind w:left="2137" w:hanging="357"/>
      </w:pPr>
      <w:r>
        <w:t>Literacy</w:t>
      </w:r>
    </w:p>
    <w:p w14:paraId="210A950B" w14:textId="77777777" w:rsidR="002876BF" w:rsidRDefault="002876BF" w:rsidP="002876BF">
      <w:pPr>
        <w:pStyle w:val="TSB-PolicyBullets"/>
        <w:numPr>
          <w:ilvl w:val="0"/>
          <w:numId w:val="17"/>
        </w:numPr>
        <w:spacing w:line="276" w:lineRule="auto"/>
        <w:ind w:left="2137" w:hanging="357"/>
      </w:pPr>
      <w:r>
        <w:t>Mathematics</w:t>
      </w:r>
    </w:p>
    <w:p w14:paraId="2E048CC1" w14:textId="77777777" w:rsidR="002876BF" w:rsidRDefault="002876BF" w:rsidP="002876BF">
      <w:pPr>
        <w:pStyle w:val="TSB-PolicyBullets"/>
        <w:numPr>
          <w:ilvl w:val="0"/>
          <w:numId w:val="17"/>
        </w:numPr>
        <w:spacing w:line="276" w:lineRule="auto"/>
        <w:ind w:left="2137" w:hanging="357"/>
      </w:pPr>
      <w:r>
        <w:t>Understanding the world</w:t>
      </w:r>
    </w:p>
    <w:p w14:paraId="7F98A612" w14:textId="77777777" w:rsidR="002876BF" w:rsidRDefault="002876BF" w:rsidP="002876BF">
      <w:pPr>
        <w:pStyle w:val="TSB-PolicyBullets"/>
        <w:numPr>
          <w:ilvl w:val="0"/>
          <w:numId w:val="17"/>
        </w:numPr>
        <w:spacing w:line="276" w:lineRule="auto"/>
        <w:ind w:left="2137" w:hanging="357"/>
      </w:pPr>
      <w:r>
        <w:t>Expressive arts and design</w:t>
      </w:r>
    </w:p>
    <w:p w14:paraId="1E27F834" w14:textId="296405EB" w:rsidR="002876BF" w:rsidRPr="00404609" w:rsidRDefault="002876BF" w:rsidP="002876BF">
      <w:pPr>
        <w:pStyle w:val="TSB-Level1Numbers"/>
        <w:numPr>
          <w:ilvl w:val="1"/>
          <w:numId w:val="23"/>
        </w:numPr>
        <w:ind w:left="1480" w:hanging="482"/>
        <w:rPr>
          <w:highlight w:val="red"/>
        </w:rPr>
      </w:pPr>
      <w:r w:rsidRPr="00404609">
        <w:rPr>
          <w:highlight w:val="red"/>
        </w:rPr>
        <w:lastRenderedPageBreak/>
        <w:t>The music curriculum in the EYFS focusses on the specific areas of understanding the world and expressive arts and design, exploring and using media and materials.</w:t>
      </w:r>
    </w:p>
    <w:p w14:paraId="7E699983" w14:textId="77777777" w:rsidR="002876BF" w:rsidRPr="00404609" w:rsidRDefault="002876BF" w:rsidP="002876BF">
      <w:pPr>
        <w:pStyle w:val="TSB-Level1Numbers"/>
        <w:numPr>
          <w:ilvl w:val="1"/>
          <w:numId w:val="23"/>
        </w:numPr>
        <w:ind w:left="1480" w:hanging="482"/>
        <w:rPr>
          <w:highlight w:val="red"/>
        </w:rPr>
      </w:pPr>
      <w:r w:rsidRPr="00404609">
        <w:rPr>
          <w:highlight w:val="red"/>
        </w:rPr>
        <w:t>Pupils will be taught to:</w:t>
      </w:r>
    </w:p>
    <w:p w14:paraId="76AE0DE4" w14:textId="7A8FBACB" w:rsidR="00BF3320" w:rsidRPr="00404609" w:rsidRDefault="00BF3320" w:rsidP="009214F6">
      <w:pPr>
        <w:pStyle w:val="TSB-Level1Numbers"/>
        <w:numPr>
          <w:ilvl w:val="0"/>
          <w:numId w:val="9"/>
        </w:numPr>
        <w:rPr>
          <w:highlight w:val="red"/>
        </w:rPr>
      </w:pPr>
      <w:r w:rsidRPr="00404609">
        <w:rPr>
          <w:highlight w:val="red"/>
        </w:rPr>
        <w:t>Sing songs, make music and dance, and experiment with ways of developing the sounds and movements used.</w:t>
      </w:r>
    </w:p>
    <w:p w14:paraId="0E57ED06" w14:textId="77777777" w:rsidR="00BF3320" w:rsidRPr="00404609" w:rsidRDefault="00BF3320" w:rsidP="009214F6">
      <w:pPr>
        <w:pStyle w:val="TSB-Level1Numbers"/>
        <w:numPr>
          <w:ilvl w:val="0"/>
          <w:numId w:val="9"/>
        </w:numPr>
        <w:rPr>
          <w:highlight w:val="red"/>
        </w:rPr>
      </w:pPr>
      <w:r w:rsidRPr="00404609">
        <w:rPr>
          <w:highlight w:val="red"/>
        </w:rPr>
        <w:t>Safely use and explore a variety of materials, tools and techniques, experimenting with colour, design, texture, form and function.</w:t>
      </w:r>
    </w:p>
    <w:p w14:paraId="5E2CC922" w14:textId="77777777" w:rsidR="00BF3320" w:rsidRPr="00404609" w:rsidRDefault="00BF3320" w:rsidP="009214F6">
      <w:pPr>
        <w:pStyle w:val="TSB-Level1Numbers"/>
        <w:numPr>
          <w:ilvl w:val="0"/>
          <w:numId w:val="9"/>
        </w:numPr>
        <w:rPr>
          <w:highlight w:val="red"/>
        </w:rPr>
      </w:pPr>
      <w:r w:rsidRPr="00404609">
        <w:rPr>
          <w:highlight w:val="red"/>
        </w:rPr>
        <w:t>Use what they have learnt about media and materials in original ways, thinking about uses and purposes.</w:t>
      </w:r>
    </w:p>
    <w:p w14:paraId="772D01E7" w14:textId="77777777" w:rsidR="00BF3320" w:rsidRPr="00404609" w:rsidRDefault="00BF3320" w:rsidP="009214F6">
      <w:pPr>
        <w:pStyle w:val="TSB-Level1Numbers"/>
        <w:numPr>
          <w:ilvl w:val="0"/>
          <w:numId w:val="9"/>
        </w:numPr>
        <w:rPr>
          <w:highlight w:val="red"/>
        </w:rPr>
      </w:pPr>
      <w:r w:rsidRPr="00404609">
        <w:rPr>
          <w:highlight w:val="red"/>
        </w:rPr>
        <w:t>Represent their own ideas, thoughts and feelings through design and technology, art, music, dance, role-play and stores.</w:t>
      </w:r>
    </w:p>
    <w:p w14:paraId="0B8484E6" w14:textId="77777777" w:rsidR="002876BF" w:rsidRDefault="002876BF" w:rsidP="002876BF">
      <w:pPr>
        <w:pStyle w:val="TSB-Level1Numbers"/>
        <w:numPr>
          <w:ilvl w:val="0"/>
          <w:numId w:val="0"/>
        </w:numPr>
        <w:ind w:left="1480" w:hanging="482"/>
        <w:rPr>
          <w:b/>
          <w:bCs/>
        </w:rPr>
      </w:pPr>
      <w:bookmarkStart w:id="12" w:name="_National_curriculum"/>
      <w:bookmarkEnd w:id="12"/>
      <w:r>
        <w:rPr>
          <w:b/>
          <w:bCs/>
        </w:rPr>
        <w:t>KS1</w:t>
      </w:r>
    </w:p>
    <w:p w14:paraId="2C33046D" w14:textId="4857EAA7" w:rsidR="00BF3320" w:rsidRDefault="002876BF" w:rsidP="009214F6">
      <w:pPr>
        <w:pStyle w:val="TSB-Level1Numbers"/>
      </w:pPr>
      <w:r>
        <w:t>P</w:t>
      </w:r>
      <w:r w:rsidR="00BF3320">
        <w:t>upils will be taught to:</w:t>
      </w:r>
    </w:p>
    <w:p w14:paraId="3C3D8C5C" w14:textId="77777777" w:rsidR="00BF3320" w:rsidRDefault="00BF3320" w:rsidP="009214F6">
      <w:pPr>
        <w:pStyle w:val="TSB-Level1Numbers"/>
        <w:numPr>
          <w:ilvl w:val="0"/>
          <w:numId w:val="12"/>
        </w:numPr>
      </w:pPr>
      <w:r>
        <w:t>Use their voices expressively and creatively by singing songs and speaking chants and rhymes.</w:t>
      </w:r>
    </w:p>
    <w:p w14:paraId="203E7932" w14:textId="77777777" w:rsidR="00BF3320" w:rsidRDefault="00BF3320" w:rsidP="009214F6">
      <w:pPr>
        <w:pStyle w:val="TSB-Level1Numbers"/>
        <w:numPr>
          <w:ilvl w:val="0"/>
          <w:numId w:val="12"/>
        </w:numPr>
      </w:pPr>
      <w:r>
        <w:t>Play tuned and untuned instruments musically.</w:t>
      </w:r>
    </w:p>
    <w:p w14:paraId="17BC297D" w14:textId="77777777" w:rsidR="00BF3320" w:rsidRDefault="00BF3320" w:rsidP="009214F6">
      <w:pPr>
        <w:pStyle w:val="TSB-Level1Numbers"/>
        <w:numPr>
          <w:ilvl w:val="0"/>
          <w:numId w:val="12"/>
        </w:numPr>
      </w:pPr>
      <w:r>
        <w:t>Listen with concentration and understanding to a range of high-quality live and recorded music.</w:t>
      </w:r>
    </w:p>
    <w:p w14:paraId="28906E56" w14:textId="77777777" w:rsidR="00BF3320" w:rsidRDefault="00BF3320" w:rsidP="009214F6">
      <w:pPr>
        <w:pStyle w:val="TSB-Level1Numbers"/>
        <w:numPr>
          <w:ilvl w:val="0"/>
          <w:numId w:val="12"/>
        </w:numPr>
      </w:pPr>
      <w:r>
        <w:t>Experiment with, create, select and combine sounds using the inter-related dimensions of music.</w:t>
      </w:r>
    </w:p>
    <w:p w14:paraId="307C0656" w14:textId="77777777" w:rsidR="00BF3320" w:rsidRDefault="00BF3320" w:rsidP="009214F6">
      <w:pPr>
        <w:pStyle w:val="Heading10"/>
      </w:pPr>
      <w:bookmarkStart w:id="13" w:name="_Cross-curricular_links"/>
      <w:bookmarkEnd w:id="13"/>
      <w:r>
        <w:t>Cross-curricular links</w:t>
      </w:r>
    </w:p>
    <w:p w14:paraId="60B0DD06" w14:textId="77777777" w:rsidR="00BF3320" w:rsidRDefault="00BF3320" w:rsidP="009214F6">
      <w:pPr>
        <w:pStyle w:val="TSB-Level1Numbers"/>
      </w:pPr>
      <w:r w:rsidRPr="00034D26">
        <w:t>English</w:t>
      </w:r>
    </w:p>
    <w:p w14:paraId="7C1C1F0B" w14:textId="00F8623A" w:rsidR="00BF3320" w:rsidRPr="00034D26" w:rsidRDefault="00BF3320" w:rsidP="009214F6">
      <w:pPr>
        <w:pStyle w:val="TSB-Level1Numbers"/>
        <w:numPr>
          <w:ilvl w:val="0"/>
          <w:numId w:val="14"/>
        </w:numPr>
        <w:rPr>
          <w:b/>
        </w:rPr>
      </w:pPr>
      <w:r>
        <w:t>Pupils develop their reading</w:t>
      </w:r>
      <w:r w:rsidR="00CC70F1">
        <w:t xml:space="preserve"> and writing</w:t>
      </w:r>
      <w:r>
        <w:t xml:space="preserve"> skills through learning to read and interpret written music.</w:t>
      </w:r>
    </w:p>
    <w:p w14:paraId="5DDFF077" w14:textId="77777777" w:rsidR="00BF3320" w:rsidRPr="00034D26" w:rsidRDefault="00BF3320" w:rsidP="009214F6">
      <w:pPr>
        <w:pStyle w:val="TSB-Level1Numbers"/>
        <w:numPr>
          <w:ilvl w:val="0"/>
          <w:numId w:val="14"/>
        </w:numPr>
        <w:rPr>
          <w:b/>
        </w:rPr>
      </w:pPr>
      <w:r>
        <w:t>Pupils develop their language skills through singing songs, with alteration to diction, meaning, rhythm and rhyme.</w:t>
      </w:r>
    </w:p>
    <w:p w14:paraId="7318EEA7" w14:textId="77777777" w:rsidR="00BF3320" w:rsidRPr="00891516" w:rsidRDefault="00BF3320" w:rsidP="009214F6">
      <w:pPr>
        <w:pStyle w:val="TSB-Level1Numbers"/>
        <w:numPr>
          <w:ilvl w:val="0"/>
          <w:numId w:val="14"/>
        </w:numPr>
        <w:rPr>
          <w:b/>
        </w:rPr>
      </w:pPr>
      <w:r>
        <w:t>Pupils develop their communication and listening skills through learning to listen to and interpret music, and communicate their ideas effectively.</w:t>
      </w:r>
    </w:p>
    <w:p w14:paraId="1E886C50" w14:textId="77777777" w:rsidR="00BF3320" w:rsidRPr="00891516" w:rsidRDefault="00BF3320" w:rsidP="009214F6">
      <w:pPr>
        <w:pStyle w:val="TSB-Level1Numbers"/>
        <w:numPr>
          <w:ilvl w:val="0"/>
          <w:numId w:val="14"/>
        </w:numPr>
        <w:rPr>
          <w:b/>
        </w:rPr>
      </w:pPr>
      <w:r>
        <w:t>Pupils develop their research skills through discovering the history of music and famous composers.</w:t>
      </w:r>
    </w:p>
    <w:p w14:paraId="72B00569" w14:textId="77777777" w:rsidR="00BF3320" w:rsidRPr="00891516" w:rsidRDefault="00BF3320" w:rsidP="009214F6">
      <w:pPr>
        <w:pStyle w:val="TSB-Level1Numbers"/>
        <w:numPr>
          <w:ilvl w:val="0"/>
          <w:numId w:val="0"/>
        </w:numPr>
        <w:ind w:left="2200"/>
      </w:pPr>
    </w:p>
    <w:p w14:paraId="65CC90DE" w14:textId="77777777" w:rsidR="00BF3320" w:rsidRDefault="00BF3320" w:rsidP="009214F6">
      <w:pPr>
        <w:pStyle w:val="TSB-Level1Numbers"/>
      </w:pPr>
      <w:r w:rsidRPr="00891516">
        <w:t>Mathematics</w:t>
      </w:r>
    </w:p>
    <w:p w14:paraId="73DE7B13" w14:textId="77777777" w:rsidR="00BF3320" w:rsidRPr="00891516" w:rsidRDefault="00BF3320" w:rsidP="009214F6">
      <w:pPr>
        <w:pStyle w:val="TSB-Level1Numbers"/>
        <w:numPr>
          <w:ilvl w:val="0"/>
          <w:numId w:val="15"/>
        </w:numPr>
        <w:rPr>
          <w:b/>
        </w:rPr>
      </w:pPr>
      <w:r>
        <w:lastRenderedPageBreak/>
        <w:t>Pupils develop their understanding of patterns and processes, through practising rhythm and paying attention to the structure of music.</w:t>
      </w:r>
    </w:p>
    <w:p w14:paraId="39246D5B" w14:textId="3154C0AB" w:rsidR="00BF3320" w:rsidRDefault="005B4ACA" w:rsidP="009214F6">
      <w:pPr>
        <w:pStyle w:val="TSB-Level1Numbers"/>
      </w:pPr>
      <w:r>
        <w:t>Computing</w:t>
      </w:r>
    </w:p>
    <w:p w14:paraId="458413CD" w14:textId="77777777" w:rsidR="00BF3320" w:rsidRPr="008A2B94" w:rsidRDefault="00BF3320" w:rsidP="009214F6">
      <w:pPr>
        <w:pStyle w:val="TSB-Level1Numbers"/>
        <w:numPr>
          <w:ilvl w:val="0"/>
          <w:numId w:val="15"/>
        </w:numPr>
        <w:rPr>
          <w:b/>
        </w:rPr>
      </w:pPr>
      <w:r>
        <w:t>Pupils learn to use technology to compose music, and enhance their research skills through the internet and CD ROMs.</w:t>
      </w:r>
    </w:p>
    <w:p w14:paraId="76F86DD8" w14:textId="77777777" w:rsidR="00BF3320" w:rsidRPr="008A2B94" w:rsidRDefault="00BF3320" w:rsidP="009214F6">
      <w:pPr>
        <w:pStyle w:val="TSB-Level1Numbers"/>
        <w:numPr>
          <w:ilvl w:val="0"/>
          <w:numId w:val="15"/>
        </w:numPr>
        <w:rPr>
          <w:b/>
        </w:rPr>
      </w:pPr>
      <w:r>
        <w:t>Pupils listen to music electronically and record compositions electronically.</w:t>
      </w:r>
    </w:p>
    <w:p w14:paraId="339AF786" w14:textId="77777777" w:rsidR="00BF3320" w:rsidRPr="00891516" w:rsidRDefault="00BF3320" w:rsidP="009214F6">
      <w:pPr>
        <w:pStyle w:val="TSB-Level1Numbers"/>
        <w:numPr>
          <w:ilvl w:val="0"/>
          <w:numId w:val="15"/>
        </w:numPr>
        <w:rPr>
          <w:b/>
        </w:rPr>
      </w:pPr>
      <w:r>
        <w:t xml:space="preserve">Pupils are able to present their work using programs such as Word and PowerPoint. </w:t>
      </w:r>
    </w:p>
    <w:p w14:paraId="5B16937D" w14:textId="77777777" w:rsidR="00BF3320" w:rsidRDefault="00BF3320" w:rsidP="009214F6">
      <w:pPr>
        <w:pStyle w:val="TSB-Level1Numbers"/>
      </w:pPr>
      <w:r>
        <w:t>Spiritual, moral, social and cultural development</w:t>
      </w:r>
    </w:p>
    <w:p w14:paraId="0C250B03" w14:textId="77777777" w:rsidR="00BF3320" w:rsidRPr="00891516" w:rsidRDefault="00BF3320" w:rsidP="009214F6">
      <w:pPr>
        <w:pStyle w:val="TSB-Level1Numbers"/>
        <w:numPr>
          <w:ilvl w:val="0"/>
          <w:numId w:val="15"/>
        </w:numPr>
        <w:rPr>
          <w:b/>
        </w:rPr>
      </w:pPr>
      <w:r>
        <w:t>Pupils learn to work effectively with their peers and others, and build positive relationships.</w:t>
      </w:r>
    </w:p>
    <w:p w14:paraId="04243B73" w14:textId="77777777" w:rsidR="00BF3320" w:rsidRPr="00891516" w:rsidRDefault="00BF3320" w:rsidP="009214F6">
      <w:pPr>
        <w:pStyle w:val="TSB-Level1Numbers"/>
        <w:numPr>
          <w:ilvl w:val="0"/>
          <w:numId w:val="15"/>
        </w:numPr>
        <w:rPr>
          <w:b/>
        </w:rPr>
      </w:pPr>
      <w:r>
        <w:t>Pupils learn to build their self-confidence through learning to play musical instruments and participating in musical performances.</w:t>
      </w:r>
    </w:p>
    <w:p w14:paraId="7D095795" w14:textId="6F863EE5" w:rsidR="00BF3320" w:rsidRPr="00891516" w:rsidRDefault="00BF3320" w:rsidP="009214F6">
      <w:pPr>
        <w:pStyle w:val="TSB-Level1Numbers"/>
        <w:numPr>
          <w:ilvl w:val="0"/>
          <w:numId w:val="15"/>
        </w:numPr>
        <w:rPr>
          <w:b/>
        </w:rPr>
      </w:pPr>
      <w:r>
        <w:t>Pupils learn to reflect on mood</w:t>
      </w:r>
      <w:r w:rsidR="00CC70F1">
        <w:t xml:space="preserve"> and</w:t>
      </w:r>
      <w:r>
        <w:t xml:space="preserve"> sense</w:t>
      </w:r>
      <w:r w:rsidR="00CC70F1">
        <w:t>s</w:t>
      </w:r>
      <w:r>
        <w:t xml:space="preserve"> through listening to and interpreting music.</w:t>
      </w:r>
    </w:p>
    <w:p w14:paraId="6A71E0CB" w14:textId="77777777" w:rsidR="00BF3320" w:rsidRPr="008C7EA8" w:rsidRDefault="00BF3320" w:rsidP="009214F6">
      <w:pPr>
        <w:pStyle w:val="TSB-Level1Numbers"/>
        <w:numPr>
          <w:ilvl w:val="0"/>
          <w:numId w:val="15"/>
        </w:numPr>
        <w:rPr>
          <w:b/>
        </w:rPr>
      </w:pPr>
      <w:r>
        <w:t xml:space="preserve">Pupils develop an understanding of other cultures and develop positive attitudes through appreciating music from other societies. </w:t>
      </w:r>
    </w:p>
    <w:p w14:paraId="2DC9BAB7" w14:textId="77777777" w:rsidR="00BF3320" w:rsidRDefault="00BF3320" w:rsidP="009214F6">
      <w:pPr>
        <w:pStyle w:val="Heading10"/>
      </w:pPr>
      <w:bookmarkStart w:id="14" w:name="_Teaching_and_learning"/>
      <w:bookmarkEnd w:id="14"/>
      <w:r>
        <w:t>Teaching and learning</w:t>
      </w:r>
    </w:p>
    <w:p w14:paraId="1E04ABC4" w14:textId="2E372F30" w:rsidR="002876BF" w:rsidRDefault="002876BF" w:rsidP="002876BF">
      <w:pPr>
        <w:pStyle w:val="TSB-Level1Numbers"/>
        <w:numPr>
          <w:ilvl w:val="1"/>
          <w:numId w:val="23"/>
        </w:numPr>
        <w:ind w:left="1480" w:hanging="482"/>
      </w:pPr>
      <w:bookmarkStart w:id="15" w:name="_Planning"/>
      <w:bookmarkEnd w:id="15"/>
      <w:r>
        <w:t xml:space="preserve">Music lessons are delivered </w:t>
      </w:r>
      <w:r>
        <w:rPr>
          <w:b/>
          <w:bCs/>
          <w:color w:val="FFD006"/>
          <w:u w:val="single"/>
        </w:rPr>
        <w:t>through continuous provision</w:t>
      </w:r>
      <w:r>
        <w:t xml:space="preserve"> for pupils in </w:t>
      </w:r>
      <w:r w:rsidRPr="00A13332">
        <w:rPr>
          <w:b/>
          <w:bCs/>
          <w:color w:val="FFD006"/>
          <w:u w:val="single"/>
        </w:rPr>
        <w:t>the EYFS</w:t>
      </w:r>
      <w:r>
        <w:rPr>
          <w:b/>
          <w:bCs/>
          <w:color w:val="FFD006"/>
          <w:u w:val="single"/>
        </w:rPr>
        <w:t>.</w:t>
      </w:r>
      <w:r>
        <w:t xml:space="preserve"> </w:t>
      </w:r>
      <w:r w:rsidRPr="00A13332">
        <w:rPr>
          <w:b/>
          <w:bCs/>
          <w:color w:val="FFD006"/>
          <w:u w:val="single"/>
        </w:rPr>
        <w:t>KS1</w:t>
      </w:r>
      <w:r>
        <w:rPr>
          <w:bCs/>
        </w:rPr>
        <w:t xml:space="preserve"> children receive a block of music lessons during topic lessons depending on whether </w:t>
      </w:r>
      <w:r w:rsidR="00AF493C">
        <w:rPr>
          <w:bCs/>
        </w:rPr>
        <w:t>music</w:t>
      </w:r>
      <w:r>
        <w:rPr>
          <w:bCs/>
        </w:rPr>
        <w:t xml:space="preserve"> is a focus for that half term</w:t>
      </w:r>
      <w:r>
        <w:t>.</w:t>
      </w:r>
    </w:p>
    <w:p w14:paraId="343E4131" w14:textId="0704495C" w:rsidR="002876BF" w:rsidRDefault="002876BF" w:rsidP="002876BF">
      <w:pPr>
        <w:pStyle w:val="TSB-Level1Numbers"/>
        <w:numPr>
          <w:ilvl w:val="1"/>
          <w:numId w:val="23"/>
        </w:numPr>
        <w:ind w:left="1480" w:hanging="482"/>
      </w:pPr>
      <w:r>
        <w:t>The school uses a variety of teaching and learning styles in music lessons that are matched to the activity and ability of pupils. The main aim of these lessons is to develop pupils’ knowledge, skills and understanding.</w:t>
      </w:r>
    </w:p>
    <w:p w14:paraId="5357B71D" w14:textId="77777777" w:rsidR="002876BF" w:rsidRDefault="002876BF" w:rsidP="002876BF">
      <w:pPr>
        <w:pStyle w:val="TSB-Level1Numbers"/>
        <w:numPr>
          <w:ilvl w:val="1"/>
          <w:numId w:val="23"/>
        </w:numPr>
        <w:ind w:left="1480" w:hanging="482"/>
      </w:pPr>
      <w:r>
        <w:t>Teaching and learning styles are adapted to support pupils with SEND to ensure these pupils continue to have their confidence and self-esteem raised.</w:t>
      </w:r>
    </w:p>
    <w:p w14:paraId="6718A3DB" w14:textId="5EB509D5" w:rsidR="002876BF" w:rsidRDefault="002876BF" w:rsidP="002876BF">
      <w:pPr>
        <w:pStyle w:val="TSB-Level1Numbers"/>
        <w:numPr>
          <w:ilvl w:val="1"/>
          <w:numId w:val="23"/>
        </w:numPr>
        <w:ind w:left="1480" w:hanging="482"/>
      </w:pPr>
      <w:r>
        <w:t>Teachers ensure pupils apply their knowledge and understanding when developing ideas, planning and producing music, and evaluating these.</w:t>
      </w:r>
    </w:p>
    <w:p w14:paraId="3752FDF9" w14:textId="77777777" w:rsidR="002876BF" w:rsidRDefault="002876BF" w:rsidP="002876BF">
      <w:pPr>
        <w:pStyle w:val="TSB-Level1Numbers"/>
        <w:numPr>
          <w:ilvl w:val="1"/>
          <w:numId w:val="23"/>
        </w:numPr>
        <w:spacing w:after="120"/>
      </w:pPr>
      <w:r>
        <w:t xml:space="preserve">Pupils will be taught to describe key characteristics and associated processes in common language, as well as understand and use technical terminology and specialist vocabulary.  </w:t>
      </w:r>
    </w:p>
    <w:p w14:paraId="05E60523" w14:textId="77777777" w:rsidR="002876BF" w:rsidRDefault="002876BF" w:rsidP="002876BF">
      <w:pPr>
        <w:pStyle w:val="TSB-Level1Numbers"/>
        <w:numPr>
          <w:ilvl w:val="1"/>
          <w:numId w:val="23"/>
        </w:numPr>
        <w:ind w:left="1480" w:hanging="482"/>
      </w:pPr>
      <w:r>
        <w:t xml:space="preserve">The school uses a mixture of whole-class teaching, group work and individual activities. Pupils are given the opportunity to work on their own and </w:t>
      </w:r>
      <w:r>
        <w:lastRenderedPageBreak/>
        <w:t>collaborate with others, listening to their peers’ ideas and treating these with respect.</w:t>
      </w:r>
    </w:p>
    <w:p w14:paraId="645FD4B9" w14:textId="77777777" w:rsidR="002876BF" w:rsidRDefault="002876BF" w:rsidP="002876BF">
      <w:pPr>
        <w:pStyle w:val="TSB-Level1Numbers"/>
        <w:numPr>
          <w:ilvl w:val="1"/>
          <w:numId w:val="23"/>
        </w:numPr>
        <w:ind w:left="1480" w:hanging="482"/>
      </w:pPr>
      <w:r>
        <w:t>Principles for effective teaching include:</w:t>
      </w:r>
    </w:p>
    <w:p w14:paraId="4B70A236" w14:textId="77777777" w:rsidR="002876BF" w:rsidRDefault="002876BF" w:rsidP="002876BF">
      <w:pPr>
        <w:pStyle w:val="TSB-PolicyBullets"/>
        <w:numPr>
          <w:ilvl w:val="0"/>
          <w:numId w:val="17"/>
        </w:numPr>
        <w:spacing w:line="276" w:lineRule="auto"/>
        <w:ind w:left="2137" w:hanging="357"/>
      </w:pPr>
      <w:r>
        <w:t>Setting tasks in the context of pupils’ prior knowledge.</w:t>
      </w:r>
    </w:p>
    <w:p w14:paraId="3B0BC5C3" w14:textId="77777777" w:rsidR="002876BF" w:rsidRDefault="002876BF" w:rsidP="002876BF">
      <w:pPr>
        <w:pStyle w:val="TSB-PolicyBullets"/>
        <w:numPr>
          <w:ilvl w:val="0"/>
          <w:numId w:val="17"/>
        </w:numPr>
        <w:spacing w:line="276" w:lineRule="auto"/>
        <w:ind w:left="2137" w:hanging="357"/>
      </w:pPr>
      <w:r>
        <w:t>Promoting active learning.</w:t>
      </w:r>
    </w:p>
    <w:p w14:paraId="4DAEA301" w14:textId="77777777" w:rsidR="002876BF" w:rsidRDefault="002876BF" w:rsidP="002876BF">
      <w:pPr>
        <w:pStyle w:val="TSB-PolicyBullets"/>
        <w:numPr>
          <w:ilvl w:val="0"/>
          <w:numId w:val="17"/>
        </w:numPr>
        <w:spacing w:line="276" w:lineRule="auto"/>
        <w:ind w:left="2137" w:hanging="357"/>
      </w:pPr>
      <w:r>
        <w:t>Inspiring, exciting and motivating pupils to know more.</w:t>
      </w:r>
    </w:p>
    <w:p w14:paraId="3FB03D0C" w14:textId="77777777" w:rsidR="002876BF" w:rsidRDefault="002876BF" w:rsidP="002876BF">
      <w:pPr>
        <w:pStyle w:val="TSB-Level1Numbers"/>
        <w:numPr>
          <w:ilvl w:val="1"/>
          <w:numId w:val="23"/>
        </w:numPr>
        <w:ind w:left="1480" w:hanging="482"/>
      </w:pPr>
      <w:r>
        <w:t>Strategies for effective teaching include:</w:t>
      </w:r>
    </w:p>
    <w:p w14:paraId="6722CD79" w14:textId="77777777" w:rsidR="002876BF" w:rsidRDefault="002876BF" w:rsidP="002876BF">
      <w:pPr>
        <w:pStyle w:val="TSB-PolicyBullets"/>
        <w:numPr>
          <w:ilvl w:val="0"/>
          <w:numId w:val="17"/>
        </w:numPr>
        <w:spacing w:line="276" w:lineRule="auto"/>
        <w:ind w:left="2137" w:hanging="357"/>
      </w:pPr>
      <w:r>
        <w:t>Ensuring the teaching methods used suit the purpose and needs of the pupils.</w:t>
      </w:r>
    </w:p>
    <w:p w14:paraId="3D318C2D" w14:textId="77777777" w:rsidR="002876BF" w:rsidRDefault="002876BF" w:rsidP="002876BF">
      <w:pPr>
        <w:pStyle w:val="TSB-PolicyBullets"/>
        <w:numPr>
          <w:ilvl w:val="0"/>
          <w:numId w:val="17"/>
        </w:numPr>
        <w:spacing w:line="276" w:lineRule="auto"/>
        <w:ind w:left="2137" w:hanging="357"/>
      </w:pPr>
      <w:r>
        <w:t>Providing a meaningful context and clear purpose when assigning tasks.</w:t>
      </w:r>
    </w:p>
    <w:p w14:paraId="30DB5F6F" w14:textId="7FB4303E" w:rsidR="002876BF" w:rsidRDefault="002876BF" w:rsidP="002876BF">
      <w:pPr>
        <w:pStyle w:val="TSB-PolicyBullets"/>
        <w:numPr>
          <w:ilvl w:val="0"/>
          <w:numId w:val="17"/>
        </w:numPr>
        <w:spacing w:line="276" w:lineRule="auto"/>
        <w:ind w:left="2137" w:hanging="357"/>
      </w:pPr>
      <w:r>
        <w:t xml:space="preserve">Using focussed practical tasks to help pupils develop and evaluate </w:t>
      </w:r>
      <w:r w:rsidR="009D553B">
        <w:t xml:space="preserve">music </w:t>
      </w:r>
      <w:r>
        <w:t>work.</w:t>
      </w:r>
    </w:p>
    <w:p w14:paraId="6AE8EAEE" w14:textId="77777777" w:rsidR="002876BF" w:rsidRDefault="002876BF" w:rsidP="002876BF">
      <w:pPr>
        <w:pStyle w:val="TSB-PolicyBullets"/>
        <w:numPr>
          <w:ilvl w:val="0"/>
          <w:numId w:val="17"/>
        </w:numPr>
        <w:spacing w:line="276" w:lineRule="auto"/>
        <w:ind w:left="2137" w:hanging="357"/>
      </w:pPr>
      <w:r>
        <w:t>Ensuring tasks are built on skills and understanding.</w:t>
      </w:r>
    </w:p>
    <w:p w14:paraId="0489A2DA" w14:textId="5C319954" w:rsidR="002876BF" w:rsidRDefault="002876BF" w:rsidP="002876BF">
      <w:pPr>
        <w:pStyle w:val="TSB-Level1Numbers"/>
        <w:numPr>
          <w:ilvl w:val="1"/>
          <w:numId w:val="23"/>
        </w:numPr>
        <w:ind w:left="1480" w:hanging="482"/>
      </w:pPr>
      <w:r>
        <w:t xml:space="preserve">The </w:t>
      </w:r>
      <w:r w:rsidRPr="00A13332">
        <w:rPr>
          <w:b/>
          <w:bCs/>
          <w:color w:val="FFD006"/>
          <w:u w:val="single"/>
        </w:rPr>
        <w:t>classroom teacher</w:t>
      </w:r>
      <w:r>
        <w:t xml:space="preserve"> will work with the </w:t>
      </w:r>
      <w:r>
        <w:rPr>
          <w:b/>
          <w:bCs/>
          <w:color w:val="FFD006"/>
          <w:u w:val="single"/>
        </w:rPr>
        <w:t>Music subject leader</w:t>
      </w:r>
      <w:r w:rsidRPr="001151F7">
        <w:rPr>
          <w:b/>
          <w:bCs/>
          <w:color w:val="FFD006"/>
          <w:u w:val="single"/>
        </w:rPr>
        <w:t xml:space="preserve"> and curriculum team</w:t>
      </w:r>
      <w:r>
        <w:t xml:space="preserve"> to ensure that the needs of all pupils are met by:</w:t>
      </w:r>
    </w:p>
    <w:p w14:paraId="2F39385F" w14:textId="77777777" w:rsidR="002876BF" w:rsidRDefault="002876BF" w:rsidP="002876BF">
      <w:pPr>
        <w:pStyle w:val="TSB-PolicyBullets"/>
        <w:numPr>
          <w:ilvl w:val="0"/>
          <w:numId w:val="17"/>
        </w:numPr>
        <w:spacing w:line="276" w:lineRule="auto"/>
        <w:ind w:left="2137" w:hanging="357"/>
      </w:pPr>
      <w:r>
        <w:t>Setting tasks which can have a variety of responses.</w:t>
      </w:r>
    </w:p>
    <w:p w14:paraId="413470AC" w14:textId="77777777" w:rsidR="002876BF" w:rsidRDefault="002876BF" w:rsidP="002876BF">
      <w:pPr>
        <w:pStyle w:val="TSB-PolicyBullets"/>
        <w:numPr>
          <w:ilvl w:val="0"/>
          <w:numId w:val="17"/>
        </w:numPr>
        <w:spacing w:line="276" w:lineRule="auto"/>
        <w:ind w:left="2137" w:hanging="357"/>
      </w:pPr>
      <w:r>
        <w:t>Providing resources of differing complexity, according to the ability of the pupils.</w:t>
      </w:r>
    </w:p>
    <w:p w14:paraId="13D3605C" w14:textId="77777777" w:rsidR="002876BF" w:rsidRDefault="002876BF" w:rsidP="002876BF">
      <w:pPr>
        <w:pStyle w:val="TSB-PolicyBullets"/>
        <w:numPr>
          <w:ilvl w:val="0"/>
          <w:numId w:val="17"/>
        </w:numPr>
        <w:spacing w:line="276" w:lineRule="auto"/>
        <w:ind w:left="2137" w:hanging="357"/>
      </w:pPr>
      <w:r>
        <w:t>Setting tasks of varying difficulty, depending on the ability group.</w:t>
      </w:r>
    </w:p>
    <w:p w14:paraId="2F247626" w14:textId="77777777" w:rsidR="002876BF" w:rsidRDefault="002876BF" w:rsidP="002876BF">
      <w:pPr>
        <w:pStyle w:val="TSB-PolicyBullets"/>
        <w:numPr>
          <w:ilvl w:val="0"/>
          <w:numId w:val="17"/>
        </w:numPr>
        <w:spacing w:line="276" w:lineRule="auto"/>
        <w:ind w:left="2137" w:hanging="357"/>
      </w:pPr>
      <w:r>
        <w:t>Utilising TAs to ensure that pupils are effectively supported.</w:t>
      </w:r>
    </w:p>
    <w:p w14:paraId="24D569A5" w14:textId="3C9D975C" w:rsidR="002876BF" w:rsidRDefault="002876BF" w:rsidP="002876BF">
      <w:pPr>
        <w:pStyle w:val="TSB-Level1Numbers"/>
        <w:numPr>
          <w:ilvl w:val="1"/>
          <w:numId w:val="23"/>
        </w:numPr>
        <w:ind w:left="1480" w:hanging="482"/>
      </w:pPr>
      <w:r>
        <w:t>As part of music, pupils are provided with topic books, which they are required to present their work in. The topic book is used to evidence pupils’ responses</w:t>
      </w:r>
      <w:r w:rsidR="009D553B">
        <w:t xml:space="preserve">. </w:t>
      </w:r>
    </w:p>
    <w:p w14:paraId="2A42B09D" w14:textId="25296872" w:rsidR="002876BF" w:rsidRDefault="002876BF" w:rsidP="002876BF">
      <w:pPr>
        <w:pStyle w:val="TSB-Level1Numbers"/>
        <w:numPr>
          <w:ilvl w:val="1"/>
          <w:numId w:val="23"/>
        </w:numPr>
        <w:ind w:left="1480" w:hanging="482"/>
      </w:pPr>
      <w:r>
        <w:t>Topic books are used for displaying:</w:t>
      </w:r>
    </w:p>
    <w:p w14:paraId="75787A3B" w14:textId="77777777" w:rsidR="002876BF" w:rsidRDefault="002876BF" w:rsidP="002876BF">
      <w:pPr>
        <w:pStyle w:val="TSB-Level1Numbers"/>
        <w:numPr>
          <w:ilvl w:val="0"/>
          <w:numId w:val="18"/>
        </w:numPr>
      </w:pPr>
      <w:r>
        <w:t>Singing in tune and alongside others</w:t>
      </w:r>
    </w:p>
    <w:p w14:paraId="29F62538" w14:textId="77777777" w:rsidR="002876BF" w:rsidRDefault="002876BF" w:rsidP="002876BF">
      <w:pPr>
        <w:pStyle w:val="TSB-Level1Numbers"/>
        <w:numPr>
          <w:ilvl w:val="0"/>
          <w:numId w:val="18"/>
        </w:numPr>
      </w:pPr>
      <w:r>
        <w:t>Structure and organisation of music</w:t>
      </w:r>
    </w:p>
    <w:p w14:paraId="62FE8B84" w14:textId="77777777" w:rsidR="002876BF" w:rsidRDefault="002876BF" w:rsidP="002876BF">
      <w:pPr>
        <w:pStyle w:val="TSB-Level1Numbers"/>
        <w:numPr>
          <w:ilvl w:val="0"/>
          <w:numId w:val="18"/>
        </w:numPr>
      </w:pPr>
      <w:r>
        <w:t>Appreciating different forms of music</w:t>
      </w:r>
    </w:p>
    <w:p w14:paraId="5A3B2D4E" w14:textId="77777777" w:rsidR="002876BF" w:rsidRDefault="002876BF" w:rsidP="002876BF">
      <w:pPr>
        <w:pStyle w:val="TSB-Level1Numbers"/>
        <w:numPr>
          <w:ilvl w:val="0"/>
          <w:numId w:val="18"/>
        </w:numPr>
      </w:pPr>
      <w:r>
        <w:t>Listening to music, progressing to extended pieces of music as pupils move through year groups</w:t>
      </w:r>
    </w:p>
    <w:p w14:paraId="2B45E7D2" w14:textId="77777777" w:rsidR="002876BF" w:rsidRDefault="002876BF" w:rsidP="002876BF">
      <w:pPr>
        <w:pStyle w:val="TSB-Level1Numbers"/>
        <w:numPr>
          <w:ilvl w:val="0"/>
          <w:numId w:val="18"/>
        </w:numPr>
      </w:pPr>
      <w:r>
        <w:t>Representing feelings and emotions through music</w:t>
      </w:r>
    </w:p>
    <w:p w14:paraId="33DB3F01" w14:textId="77777777" w:rsidR="002876BF" w:rsidRDefault="002876BF" w:rsidP="002876BF">
      <w:pPr>
        <w:pStyle w:val="TSB-Level1Numbers"/>
        <w:numPr>
          <w:ilvl w:val="0"/>
          <w:numId w:val="18"/>
        </w:numPr>
      </w:pPr>
      <w:r>
        <w:t>Recognising pulse and pitch</w:t>
      </w:r>
    </w:p>
    <w:p w14:paraId="7D0CC96C" w14:textId="77777777" w:rsidR="002876BF" w:rsidRDefault="002876BF" w:rsidP="002876BF">
      <w:pPr>
        <w:pStyle w:val="TSB-Level1Numbers"/>
        <w:numPr>
          <w:ilvl w:val="0"/>
          <w:numId w:val="18"/>
        </w:numPr>
      </w:pPr>
      <w:r>
        <w:t>Using the voices of others to combine and make different sounds</w:t>
      </w:r>
    </w:p>
    <w:p w14:paraId="6E98400C" w14:textId="77777777" w:rsidR="002876BF" w:rsidRDefault="002876BF" w:rsidP="002876BF">
      <w:pPr>
        <w:pStyle w:val="TSB-Level1Numbers"/>
        <w:numPr>
          <w:ilvl w:val="0"/>
          <w:numId w:val="18"/>
        </w:numPr>
      </w:pPr>
      <w:r>
        <w:lastRenderedPageBreak/>
        <w:t>Musical notation and how to compose music</w:t>
      </w:r>
    </w:p>
    <w:p w14:paraId="074F50E2" w14:textId="77777777" w:rsidR="002876BF" w:rsidRDefault="002876BF" w:rsidP="002876BF">
      <w:pPr>
        <w:pStyle w:val="TSB-Level1Numbers"/>
        <w:numPr>
          <w:ilvl w:val="1"/>
          <w:numId w:val="23"/>
        </w:numPr>
        <w:ind w:left="1480" w:hanging="482"/>
      </w:pPr>
      <w:r>
        <w:t>Topic books are an essential record of individual pupils’ experiences and ideas throughout a year, and will be seen as evidence for assessment and reporting purposes.</w:t>
      </w:r>
    </w:p>
    <w:p w14:paraId="08DE9332" w14:textId="38110C18" w:rsidR="002876BF" w:rsidRDefault="002876BF" w:rsidP="002876BF">
      <w:pPr>
        <w:pStyle w:val="TSB-Level1Numbers"/>
        <w:numPr>
          <w:ilvl w:val="1"/>
          <w:numId w:val="23"/>
        </w:numPr>
        <w:ind w:left="1480" w:hanging="482"/>
      </w:pPr>
      <w:r>
        <w:t>Displays of music work on topic displays are used to celebrate achievement and support teaching and learning.</w:t>
      </w:r>
    </w:p>
    <w:p w14:paraId="5DC19544" w14:textId="437ECBA5" w:rsidR="002876BF" w:rsidRDefault="002876BF" w:rsidP="002876BF">
      <w:pPr>
        <w:pStyle w:val="TSB-Level1Numbers"/>
        <w:numPr>
          <w:ilvl w:val="1"/>
          <w:numId w:val="23"/>
        </w:numPr>
        <w:ind w:left="1480" w:hanging="482"/>
      </w:pPr>
      <w:r>
        <w:t>The school promotes displays of music work on topic displays in classrooms to influence how pupils feel about their environment, convey standards and promote high expectations.</w:t>
      </w:r>
    </w:p>
    <w:p w14:paraId="66884311" w14:textId="77777777" w:rsidR="002876BF" w:rsidRDefault="002876BF" w:rsidP="002876BF">
      <w:pPr>
        <w:pStyle w:val="TSB-Level1Numbers"/>
        <w:numPr>
          <w:ilvl w:val="1"/>
          <w:numId w:val="23"/>
        </w:numPr>
        <w:ind w:left="1480" w:hanging="482"/>
      </w:pPr>
      <w:r>
        <w:t>Displays are used to communicate ideas, stimulate interest, celebrate pupils’ work, reflect the ethos of the school and respond to pupils’ interests.</w:t>
      </w:r>
    </w:p>
    <w:p w14:paraId="18BEB595" w14:textId="77777777" w:rsidR="00BF3320" w:rsidRDefault="00BF3320" w:rsidP="00B64C6D">
      <w:pPr>
        <w:pStyle w:val="Heading10"/>
      </w:pPr>
      <w:r>
        <w:t>Planning</w:t>
      </w:r>
    </w:p>
    <w:p w14:paraId="56CBBB59" w14:textId="77777777" w:rsidR="002876BF" w:rsidRDefault="002876BF" w:rsidP="002876BF">
      <w:pPr>
        <w:pStyle w:val="TSB-Level1Numbers"/>
        <w:numPr>
          <w:ilvl w:val="1"/>
          <w:numId w:val="25"/>
        </w:numPr>
        <w:ind w:left="1423"/>
      </w:pPr>
      <w:r>
        <w:t xml:space="preserve">All relevant staff members are briefed on the school’s planning procedures as part of staff training. </w:t>
      </w:r>
    </w:p>
    <w:p w14:paraId="60DF1BDF" w14:textId="57BACECD" w:rsidR="002876BF" w:rsidRDefault="002876BF" w:rsidP="002876BF">
      <w:pPr>
        <w:pStyle w:val="TSB-Level1Numbers"/>
        <w:numPr>
          <w:ilvl w:val="1"/>
          <w:numId w:val="25"/>
        </w:numPr>
        <w:ind w:left="1423"/>
      </w:pPr>
      <w:r w:rsidRPr="00136805">
        <w:t xml:space="preserve">Throughout </w:t>
      </w:r>
      <w:r>
        <w:t>school</w:t>
      </w:r>
      <w:r w:rsidRPr="00136805">
        <w:t xml:space="preserve">, </w:t>
      </w:r>
      <w:r>
        <w:t>music</w:t>
      </w:r>
      <w:r w:rsidRPr="00776AF3">
        <w:t xml:space="preserve"> is taught as a discrete lesson and as part of cross-curricular themes when appropriate. </w:t>
      </w:r>
    </w:p>
    <w:p w14:paraId="6A3D3258" w14:textId="11C58DDA" w:rsidR="002876BF" w:rsidRDefault="002876BF" w:rsidP="002876BF">
      <w:pPr>
        <w:pStyle w:val="TSB-Level1Numbers"/>
        <w:numPr>
          <w:ilvl w:val="1"/>
          <w:numId w:val="25"/>
        </w:numPr>
      </w:pPr>
      <w:r>
        <w:t>Teachers will use the key learning content in the DfE’s ‘Music</w:t>
      </w:r>
      <w:r w:rsidRPr="008917A5">
        <w:t xml:space="preserve"> programmes of study: key stages 1 and 2’</w:t>
      </w:r>
      <w:r>
        <w:t xml:space="preserve"> and the national curriculum as a starting point for their planning. </w:t>
      </w:r>
    </w:p>
    <w:p w14:paraId="48C14F3B" w14:textId="0CD4021F" w:rsidR="002876BF" w:rsidRDefault="002876BF" w:rsidP="002876BF">
      <w:pPr>
        <w:pStyle w:val="TSB-Level1Numbers"/>
        <w:numPr>
          <w:ilvl w:val="1"/>
          <w:numId w:val="25"/>
        </w:numPr>
      </w:pPr>
      <w:r w:rsidRPr="00B30124">
        <w:t xml:space="preserve">Issues of health and safety </w:t>
      </w:r>
      <w:r>
        <w:t>are</w:t>
      </w:r>
      <w:r w:rsidRPr="00B30124">
        <w:t xml:space="preserve"> addressed in the </w:t>
      </w:r>
      <w:r>
        <w:t>planning and delivery of the music</w:t>
      </w:r>
      <w:r w:rsidRPr="00B30124">
        <w:t xml:space="preserve"> curriculum.</w:t>
      </w:r>
    </w:p>
    <w:p w14:paraId="3B096E8A" w14:textId="77777777" w:rsidR="002876BF" w:rsidRDefault="002876BF" w:rsidP="002876BF">
      <w:pPr>
        <w:pStyle w:val="TSB-Level1Numbers"/>
        <w:numPr>
          <w:ilvl w:val="1"/>
          <w:numId w:val="25"/>
        </w:numPr>
      </w:pPr>
      <w:r>
        <w:t xml:space="preserve">Lesson plans will demonstrate a balance of interactive and independent elements used in teaching, ensuring that all pupils engage with their learning. </w:t>
      </w:r>
    </w:p>
    <w:p w14:paraId="73E27162" w14:textId="77777777" w:rsidR="002876BF" w:rsidRDefault="002876BF" w:rsidP="002876BF">
      <w:pPr>
        <w:pStyle w:val="TSB-Level1Numbers"/>
        <w:numPr>
          <w:ilvl w:val="1"/>
          <w:numId w:val="25"/>
        </w:numPr>
      </w:pPr>
      <w:r>
        <w:t xml:space="preserve">Lesson plans will demonstrate the balance of visual, auditory and kinaesthetic elements used in teaching, ensuring that all pupils with different learning styles can access the learning experience. </w:t>
      </w:r>
    </w:p>
    <w:p w14:paraId="5124A0DB" w14:textId="77777777" w:rsidR="002876BF" w:rsidRDefault="002876BF" w:rsidP="002876BF">
      <w:pPr>
        <w:pStyle w:val="TSB-Level1Numbers"/>
        <w:numPr>
          <w:ilvl w:val="1"/>
          <w:numId w:val="25"/>
        </w:numPr>
      </w:pPr>
      <w:r>
        <w:t xml:space="preserve">There will be a clear focus on direct, instructional teaching and interactive oral work with the whole class and targeted groups. </w:t>
      </w:r>
    </w:p>
    <w:p w14:paraId="053BCCE6" w14:textId="247904C5" w:rsidR="002876BF" w:rsidRDefault="002876BF" w:rsidP="002876BF">
      <w:pPr>
        <w:pStyle w:val="TSB-Level1Numbers"/>
        <w:numPr>
          <w:ilvl w:val="1"/>
          <w:numId w:val="23"/>
        </w:numPr>
      </w:pPr>
      <w:r>
        <w:t>Planning of the music curriculum is focussed on creating opportunities for pupils to:</w:t>
      </w:r>
    </w:p>
    <w:p w14:paraId="2C03610C" w14:textId="77777777" w:rsidR="000043C3" w:rsidRDefault="000043C3" w:rsidP="000043C3">
      <w:pPr>
        <w:pStyle w:val="TSB-Level1Numbers"/>
        <w:numPr>
          <w:ilvl w:val="0"/>
          <w:numId w:val="18"/>
        </w:numPr>
      </w:pPr>
      <w:r>
        <w:t>Singing in tune and alongside others</w:t>
      </w:r>
    </w:p>
    <w:p w14:paraId="18AEC3F5" w14:textId="77777777" w:rsidR="000043C3" w:rsidRDefault="000043C3" w:rsidP="000043C3">
      <w:pPr>
        <w:pStyle w:val="TSB-Level1Numbers"/>
        <w:numPr>
          <w:ilvl w:val="0"/>
          <w:numId w:val="18"/>
        </w:numPr>
      </w:pPr>
      <w:r>
        <w:t>Structure and organisation of music</w:t>
      </w:r>
    </w:p>
    <w:p w14:paraId="03A04322" w14:textId="77777777" w:rsidR="000043C3" w:rsidRDefault="000043C3" w:rsidP="000043C3">
      <w:pPr>
        <w:pStyle w:val="TSB-Level1Numbers"/>
        <w:numPr>
          <w:ilvl w:val="0"/>
          <w:numId w:val="18"/>
        </w:numPr>
      </w:pPr>
      <w:r>
        <w:t>Appreciating different forms of music</w:t>
      </w:r>
    </w:p>
    <w:p w14:paraId="363C1A83" w14:textId="77777777" w:rsidR="000043C3" w:rsidRDefault="000043C3" w:rsidP="000043C3">
      <w:pPr>
        <w:pStyle w:val="TSB-Level1Numbers"/>
        <w:numPr>
          <w:ilvl w:val="0"/>
          <w:numId w:val="18"/>
        </w:numPr>
      </w:pPr>
      <w:r>
        <w:t>Listening to music, progressing to extended pieces of music as pupils move through year groups</w:t>
      </w:r>
    </w:p>
    <w:p w14:paraId="3AD1DF0B" w14:textId="77777777" w:rsidR="000043C3" w:rsidRDefault="000043C3" w:rsidP="000043C3">
      <w:pPr>
        <w:pStyle w:val="TSB-Level1Numbers"/>
        <w:numPr>
          <w:ilvl w:val="0"/>
          <w:numId w:val="18"/>
        </w:numPr>
      </w:pPr>
      <w:r>
        <w:lastRenderedPageBreak/>
        <w:t>Representing feelings and emotions through music</w:t>
      </w:r>
    </w:p>
    <w:p w14:paraId="20667F77" w14:textId="77777777" w:rsidR="000043C3" w:rsidRDefault="000043C3" w:rsidP="000043C3">
      <w:pPr>
        <w:pStyle w:val="TSB-Level1Numbers"/>
        <w:numPr>
          <w:ilvl w:val="0"/>
          <w:numId w:val="18"/>
        </w:numPr>
      </w:pPr>
      <w:r>
        <w:t>Recognising pulse and pitch</w:t>
      </w:r>
    </w:p>
    <w:p w14:paraId="1734C33D" w14:textId="77777777" w:rsidR="000043C3" w:rsidRDefault="000043C3" w:rsidP="000043C3">
      <w:pPr>
        <w:pStyle w:val="TSB-Level1Numbers"/>
        <w:numPr>
          <w:ilvl w:val="0"/>
          <w:numId w:val="18"/>
        </w:numPr>
      </w:pPr>
      <w:r>
        <w:t>Using the voices of others to combine and make different sounds</w:t>
      </w:r>
    </w:p>
    <w:p w14:paraId="5E32A7D1" w14:textId="77777777" w:rsidR="000043C3" w:rsidRDefault="000043C3" w:rsidP="000043C3">
      <w:pPr>
        <w:pStyle w:val="TSB-Level1Numbers"/>
        <w:numPr>
          <w:ilvl w:val="0"/>
          <w:numId w:val="18"/>
        </w:numPr>
      </w:pPr>
      <w:r>
        <w:t>Musical notation and how to compose music</w:t>
      </w:r>
    </w:p>
    <w:p w14:paraId="23FE9367" w14:textId="77777777" w:rsidR="002876BF" w:rsidRDefault="002876BF" w:rsidP="002876BF">
      <w:pPr>
        <w:pStyle w:val="TSB-PolicyBullets"/>
        <w:numPr>
          <w:ilvl w:val="0"/>
          <w:numId w:val="17"/>
        </w:numPr>
        <w:spacing w:line="276" w:lineRule="auto"/>
        <w:ind w:left="2137" w:hanging="357"/>
      </w:pPr>
      <w:r>
        <w:t>Discuss ideas and planning with their peers.</w:t>
      </w:r>
    </w:p>
    <w:p w14:paraId="786998E0" w14:textId="77777777" w:rsidR="002876BF" w:rsidRDefault="002876BF" w:rsidP="002876BF">
      <w:pPr>
        <w:pStyle w:val="TSB-PolicyBullets"/>
        <w:numPr>
          <w:ilvl w:val="0"/>
          <w:numId w:val="17"/>
        </w:numPr>
        <w:spacing w:line="276" w:lineRule="auto"/>
        <w:ind w:left="2137" w:hanging="357"/>
      </w:pPr>
      <w:r>
        <w:t>See that their work is valued, celebrated and displayed around the school.</w:t>
      </w:r>
    </w:p>
    <w:p w14:paraId="061ACE00" w14:textId="77777777" w:rsidR="002876BF" w:rsidRDefault="002876BF" w:rsidP="002876BF">
      <w:pPr>
        <w:pStyle w:val="TSB-Level1Numbers"/>
        <w:numPr>
          <w:ilvl w:val="1"/>
          <w:numId w:val="23"/>
        </w:numPr>
      </w:pPr>
      <w:r>
        <w:t>The school creates long-term, medium-term and short-term plans for the delivery of the art curriculum – these are as follows:</w:t>
      </w:r>
    </w:p>
    <w:p w14:paraId="4D5D9CF5" w14:textId="77777777" w:rsidR="002876BF" w:rsidRDefault="002876BF" w:rsidP="002876BF">
      <w:pPr>
        <w:pStyle w:val="TSB-PolicyBullets"/>
        <w:numPr>
          <w:ilvl w:val="0"/>
          <w:numId w:val="17"/>
        </w:numPr>
        <w:spacing w:line="276" w:lineRule="auto"/>
        <w:ind w:left="2137" w:hanging="357"/>
      </w:pPr>
      <w:r>
        <w:t xml:space="preserve">Long-term: includes the topics studied in each </w:t>
      </w:r>
      <w:r w:rsidRPr="0025235D">
        <w:rPr>
          <w:b/>
          <w:bCs/>
          <w:color w:val="FFD006"/>
          <w:u w:val="single"/>
        </w:rPr>
        <w:t>term</w:t>
      </w:r>
      <w:r>
        <w:t xml:space="preserve"> during the key stage</w:t>
      </w:r>
    </w:p>
    <w:p w14:paraId="1B5B3D5F" w14:textId="77777777" w:rsidR="002876BF" w:rsidRDefault="002876BF" w:rsidP="002876BF">
      <w:pPr>
        <w:pStyle w:val="TSB-PolicyBullets"/>
        <w:numPr>
          <w:ilvl w:val="0"/>
          <w:numId w:val="17"/>
        </w:numPr>
        <w:spacing w:line="276" w:lineRule="auto"/>
        <w:ind w:left="2137" w:hanging="357"/>
      </w:pPr>
      <w:r>
        <w:t xml:space="preserve">Medium-term: includes the details of work studied each </w:t>
      </w:r>
      <w:r w:rsidRPr="0025235D">
        <w:rPr>
          <w:b/>
          <w:bCs/>
          <w:color w:val="FFD006"/>
          <w:u w:val="single"/>
        </w:rPr>
        <w:t xml:space="preserve">term </w:t>
      </w:r>
    </w:p>
    <w:p w14:paraId="164E1B3D" w14:textId="77777777" w:rsidR="002876BF" w:rsidRDefault="002876BF" w:rsidP="002876BF">
      <w:pPr>
        <w:pStyle w:val="TSB-PolicyBullets"/>
        <w:numPr>
          <w:ilvl w:val="0"/>
          <w:numId w:val="17"/>
        </w:numPr>
        <w:spacing w:line="276" w:lineRule="auto"/>
        <w:ind w:left="2137" w:hanging="357"/>
      </w:pPr>
      <w:r>
        <w:t xml:space="preserve">Short-term: includes the details of work studied during each </w:t>
      </w:r>
      <w:r w:rsidRPr="0025235D">
        <w:rPr>
          <w:b/>
          <w:bCs/>
          <w:color w:val="FFD006"/>
          <w:u w:val="single"/>
        </w:rPr>
        <w:t>lesson</w:t>
      </w:r>
    </w:p>
    <w:p w14:paraId="4D77AFB4" w14:textId="1E6AF293" w:rsidR="002876BF" w:rsidRDefault="002876BF" w:rsidP="002876BF">
      <w:pPr>
        <w:pStyle w:val="TSB-Level1Numbers"/>
        <w:numPr>
          <w:ilvl w:val="1"/>
          <w:numId w:val="23"/>
        </w:numPr>
      </w:pPr>
      <w:r>
        <w:t xml:space="preserve">The </w:t>
      </w:r>
      <w:r w:rsidR="000043C3">
        <w:rPr>
          <w:b/>
          <w:bCs/>
          <w:color w:val="FFD006"/>
          <w:u w:val="single"/>
        </w:rPr>
        <w:t>Music subject leader</w:t>
      </w:r>
      <w:r w:rsidRPr="001151F7">
        <w:rPr>
          <w:b/>
          <w:bCs/>
          <w:color w:val="FFD006"/>
          <w:u w:val="single"/>
        </w:rPr>
        <w:t xml:space="preserve"> and curriculum team</w:t>
      </w:r>
      <w:r>
        <w:t xml:space="preserve"> is responsible for reviewing and updating long-term and medium-term plans, and communicating these to teachers.</w:t>
      </w:r>
    </w:p>
    <w:p w14:paraId="039C5D3E" w14:textId="77777777" w:rsidR="002876BF" w:rsidRDefault="002876BF" w:rsidP="002876BF">
      <w:pPr>
        <w:pStyle w:val="TSB-Level1Numbers"/>
        <w:numPr>
          <w:ilvl w:val="1"/>
          <w:numId w:val="23"/>
        </w:numPr>
      </w:pPr>
      <w:r>
        <w:t>Teachers are responsible for reviewing and updating short-term plans, building on the medium-term plans, taking into account pupils’ needs and identifying the methods in which topics could be taught.</w:t>
      </w:r>
    </w:p>
    <w:p w14:paraId="20B1C6A0" w14:textId="77777777" w:rsidR="002876BF" w:rsidRDefault="002876BF" w:rsidP="002876BF">
      <w:pPr>
        <w:pStyle w:val="TSB-Level1Numbers"/>
        <w:numPr>
          <w:ilvl w:val="1"/>
          <w:numId w:val="23"/>
        </w:numPr>
      </w:pPr>
      <w:r>
        <w:t xml:space="preserve">Long-term planning will be used to outline the units to be taught within each year group.   </w:t>
      </w:r>
    </w:p>
    <w:p w14:paraId="5F1DBD51" w14:textId="77777777" w:rsidR="002876BF" w:rsidRDefault="002876BF" w:rsidP="002876BF">
      <w:pPr>
        <w:pStyle w:val="TSB-Level1Numbers"/>
        <w:numPr>
          <w:ilvl w:val="1"/>
          <w:numId w:val="23"/>
        </w:numPr>
      </w:pPr>
      <w:r>
        <w:t xml:space="preserve">Medium-term planning will be used to outline the vocabulary and skills that will be taught in each unit of work, as well as highlight the opportunities for assessment. </w:t>
      </w:r>
    </w:p>
    <w:p w14:paraId="12F4BA6C" w14:textId="77777777" w:rsidR="002876BF" w:rsidRDefault="002876BF" w:rsidP="002876BF">
      <w:pPr>
        <w:pStyle w:val="TSB-Level1Numbers"/>
        <w:numPr>
          <w:ilvl w:val="1"/>
          <w:numId w:val="23"/>
        </w:numPr>
      </w:pPr>
      <w:r>
        <w:t xml:space="preserve">Medium-term plans will identify learning objectives, main learning activities and differentiation. </w:t>
      </w:r>
    </w:p>
    <w:p w14:paraId="51A08D96" w14:textId="68EDB6C4" w:rsidR="002876BF" w:rsidRDefault="002876BF" w:rsidP="002876BF">
      <w:pPr>
        <w:pStyle w:val="TSB-Level1Numbers"/>
        <w:numPr>
          <w:ilvl w:val="1"/>
          <w:numId w:val="23"/>
        </w:numPr>
      </w:pPr>
      <w:r>
        <w:t xml:space="preserve">Medium-term plans will be shared with the </w:t>
      </w:r>
      <w:r w:rsidR="000043C3">
        <w:rPr>
          <w:b/>
          <w:bCs/>
          <w:color w:val="FFD006"/>
          <w:u w:val="single"/>
        </w:rPr>
        <w:t xml:space="preserve">Music subject leader </w:t>
      </w:r>
      <w:r w:rsidRPr="001151F7">
        <w:rPr>
          <w:b/>
          <w:bCs/>
          <w:color w:val="FFD006"/>
          <w:u w:val="single"/>
        </w:rPr>
        <w:t>and curriculum team</w:t>
      </w:r>
      <w:r>
        <w:t xml:space="preserve"> to ensure there is progression between years. </w:t>
      </w:r>
    </w:p>
    <w:p w14:paraId="176490DB" w14:textId="77777777" w:rsidR="002876BF" w:rsidRDefault="002876BF" w:rsidP="002876BF">
      <w:pPr>
        <w:pStyle w:val="TSB-Level1Numbers"/>
        <w:numPr>
          <w:ilvl w:val="1"/>
          <w:numId w:val="23"/>
        </w:numPr>
      </w:pPr>
      <w:r>
        <w:t xml:space="preserve">Short-term planning will be used flexibly to reflect the objectives of the lesson, the success criteria and the aims of the next lesson. </w:t>
      </w:r>
    </w:p>
    <w:p w14:paraId="0815E17A" w14:textId="77777777" w:rsidR="002876BF" w:rsidRDefault="002876BF" w:rsidP="002876BF">
      <w:pPr>
        <w:pStyle w:val="TSB-Level1Numbers"/>
        <w:numPr>
          <w:ilvl w:val="1"/>
          <w:numId w:val="23"/>
        </w:numPr>
      </w:pPr>
      <w:r>
        <w:t xml:space="preserve">All lessons will have clear learning objectives, which are shared and reviewed with pupils. </w:t>
      </w:r>
    </w:p>
    <w:p w14:paraId="2A67FF53" w14:textId="77777777" w:rsidR="00BF3320" w:rsidRDefault="00BF3320" w:rsidP="009214F6">
      <w:pPr>
        <w:pStyle w:val="Heading10"/>
      </w:pPr>
      <w:r>
        <w:t>Assessment and reporting</w:t>
      </w:r>
    </w:p>
    <w:p w14:paraId="55E2BCE4" w14:textId="77777777" w:rsidR="000043C3" w:rsidRDefault="000043C3" w:rsidP="000043C3">
      <w:pPr>
        <w:pStyle w:val="TSB-Level1Numbers"/>
        <w:numPr>
          <w:ilvl w:val="1"/>
          <w:numId w:val="23"/>
        </w:numPr>
      </w:pPr>
      <w:r>
        <w:t xml:space="preserve">Pupils will be assessed, and their progression recorded, in line with the school’s </w:t>
      </w:r>
      <w:r w:rsidRPr="00105971">
        <w:rPr>
          <w:b/>
          <w:bCs/>
          <w:color w:val="FFD006"/>
          <w:u w:val="single"/>
        </w:rPr>
        <w:t>Assessment Policy</w:t>
      </w:r>
      <w:r>
        <w:t xml:space="preserve">. </w:t>
      </w:r>
    </w:p>
    <w:p w14:paraId="76755FE0" w14:textId="77777777" w:rsidR="000043C3" w:rsidRDefault="000043C3" w:rsidP="000043C3">
      <w:pPr>
        <w:pStyle w:val="TSB-Level1Numbers"/>
        <w:numPr>
          <w:ilvl w:val="1"/>
          <w:numId w:val="23"/>
        </w:numPr>
      </w:pPr>
      <w:r>
        <w:lastRenderedPageBreak/>
        <w:t>By the end of each key stage, pupils are expected to know, apply and understand the matters, skills and processes specified in the relevant programme of study.</w:t>
      </w:r>
    </w:p>
    <w:p w14:paraId="0FEC078B" w14:textId="77777777" w:rsidR="000043C3" w:rsidRDefault="000043C3" w:rsidP="000043C3">
      <w:pPr>
        <w:pStyle w:val="TSB-Level1Numbers"/>
        <w:numPr>
          <w:ilvl w:val="1"/>
          <w:numId w:val="23"/>
        </w:numPr>
      </w:pPr>
      <w:r>
        <w:t xml:space="preserve">An EYFS profile will be completed for each pupil in the final term of the year in which they reach age five. </w:t>
      </w:r>
    </w:p>
    <w:p w14:paraId="6CEA1A03" w14:textId="77777777" w:rsidR="000043C3" w:rsidRDefault="000043C3" w:rsidP="000043C3">
      <w:pPr>
        <w:pStyle w:val="TSB-Level1Numbers"/>
        <w:numPr>
          <w:ilvl w:val="1"/>
          <w:numId w:val="23"/>
        </w:numPr>
      </w:pPr>
      <w:r>
        <w:t xml:space="preserve">The progress and development of pupils within the EYFS is assessed against the early learning goals outlined in the ‘Statutory framework for the early years foundation stage’. </w:t>
      </w:r>
    </w:p>
    <w:p w14:paraId="6BF4DFF8" w14:textId="77777777" w:rsidR="000043C3" w:rsidRDefault="000043C3" w:rsidP="000043C3">
      <w:pPr>
        <w:pStyle w:val="TSB-Level1Numbers"/>
        <w:numPr>
          <w:ilvl w:val="1"/>
          <w:numId w:val="23"/>
        </w:numPr>
      </w:pPr>
      <w:r>
        <w:t>The progress and development of pupils within KS1 is assessed against the descriptors outlined in the national curriculum.</w:t>
      </w:r>
    </w:p>
    <w:p w14:paraId="2C41291A" w14:textId="77777777" w:rsidR="000043C3" w:rsidRDefault="000043C3" w:rsidP="000043C3">
      <w:pPr>
        <w:pStyle w:val="TSB-Level1Numbers"/>
        <w:numPr>
          <w:ilvl w:val="1"/>
          <w:numId w:val="23"/>
        </w:numPr>
      </w:pPr>
      <w:r>
        <w:t xml:space="preserve">Throughout the year, teachers will plan on-going creative assessment opportunities in order to gauge whether pupils have achieved the key learning objectives. </w:t>
      </w:r>
    </w:p>
    <w:p w14:paraId="5AD29599" w14:textId="77777777" w:rsidR="000043C3" w:rsidRDefault="000043C3" w:rsidP="000043C3">
      <w:pPr>
        <w:pStyle w:val="TSB-Level1Numbers"/>
        <w:numPr>
          <w:ilvl w:val="1"/>
          <w:numId w:val="23"/>
        </w:numPr>
        <w:ind w:left="1480" w:hanging="482"/>
      </w:pPr>
      <w:r>
        <w:t>Assessment will be undertaken in various forms, including the following:</w:t>
      </w:r>
    </w:p>
    <w:p w14:paraId="5BC1EF8A" w14:textId="77777777" w:rsidR="000043C3" w:rsidRDefault="000043C3" w:rsidP="000043C3">
      <w:pPr>
        <w:pStyle w:val="TSB-PolicyBullets"/>
        <w:numPr>
          <w:ilvl w:val="0"/>
          <w:numId w:val="17"/>
        </w:numPr>
        <w:spacing w:line="276" w:lineRule="auto"/>
        <w:ind w:left="2137" w:hanging="357"/>
      </w:pPr>
      <w:r>
        <w:t>Talking to pupils and asking questions</w:t>
      </w:r>
    </w:p>
    <w:p w14:paraId="3A0F5C9F" w14:textId="77777777" w:rsidR="000043C3" w:rsidRDefault="000043C3" w:rsidP="000043C3">
      <w:pPr>
        <w:pStyle w:val="TSB-PolicyBullets"/>
        <w:numPr>
          <w:ilvl w:val="0"/>
          <w:numId w:val="17"/>
        </w:numPr>
        <w:spacing w:line="276" w:lineRule="auto"/>
        <w:ind w:left="2137" w:hanging="357"/>
      </w:pPr>
      <w:r>
        <w:t>Discussing pupils’ work with them</w:t>
      </w:r>
    </w:p>
    <w:p w14:paraId="7A611148" w14:textId="77777777" w:rsidR="000043C3" w:rsidRDefault="000043C3" w:rsidP="000043C3">
      <w:pPr>
        <w:pStyle w:val="TSB-PolicyBullets"/>
        <w:numPr>
          <w:ilvl w:val="0"/>
          <w:numId w:val="17"/>
        </w:numPr>
        <w:spacing w:line="276" w:lineRule="auto"/>
        <w:ind w:left="2137" w:hanging="357"/>
      </w:pPr>
      <w:r>
        <w:t>Marking work against the learning objectives</w:t>
      </w:r>
    </w:p>
    <w:p w14:paraId="78E0E8F8" w14:textId="77777777" w:rsidR="000043C3" w:rsidRDefault="000043C3" w:rsidP="000043C3">
      <w:pPr>
        <w:pStyle w:val="TSB-PolicyBullets"/>
        <w:numPr>
          <w:ilvl w:val="0"/>
          <w:numId w:val="17"/>
        </w:numPr>
        <w:spacing w:line="276" w:lineRule="auto"/>
        <w:ind w:left="2137" w:hanging="357"/>
      </w:pPr>
      <w:r>
        <w:t>Pupils’ self-evaluation of their work</w:t>
      </w:r>
    </w:p>
    <w:p w14:paraId="67566EFF" w14:textId="77777777" w:rsidR="000043C3" w:rsidRDefault="000043C3" w:rsidP="000043C3">
      <w:pPr>
        <w:pStyle w:val="TSB-PolicyBullets"/>
        <w:numPr>
          <w:ilvl w:val="0"/>
          <w:numId w:val="17"/>
        </w:numPr>
        <w:spacing w:line="276" w:lineRule="auto"/>
        <w:ind w:left="2137" w:hanging="357"/>
      </w:pPr>
      <w:r>
        <w:t xml:space="preserve">Classroom tests and formal exams </w:t>
      </w:r>
    </w:p>
    <w:p w14:paraId="782979D9" w14:textId="77777777" w:rsidR="000043C3" w:rsidRDefault="000043C3" w:rsidP="000043C3">
      <w:pPr>
        <w:pStyle w:val="TSB-Level1Numbers"/>
        <w:numPr>
          <w:ilvl w:val="1"/>
          <w:numId w:val="23"/>
        </w:numPr>
        <w:ind w:left="1480" w:hanging="482"/>
      </w:pPr>
      <w:r>
        <w:t xml:space="preserve">Teachers will record pupils’ ability and progression through two types of assessment – formative and summative. </w:t>
      </w:r>
    </w:p>
    <w:p w14:paraId="6A34851F" w14:textId="77777777" w:rsidR="000043C3" w:rsidRDefault="000043C3" w:rsidP="000043C3">
      <w:pPr>
        <w:pStyle w:val="TSB-Level1Numbers"/>
        <w:numPr>
          <w:ilvl w:val="1"/>
          <w:numId w:val="23"/>
        </w:numPr>
      </w:pPr>
      <w:r>
        <w:t xml:space="preserve">Formative assessment, which is carried out informally throughout the year, will be used to identify pupils’ understanding of subjects and inform their immediate lesson planning.  </w:t>
      </w:r>
    </w:p>
    <w:p w14:paraId="7BE3E9DF" w14:textId="77777777" w:rsidR="000043C3" w:rsidRDefault="000043C3" w:rsidP="000043C3">
      <w:pPr>
        <w:pStyle w:val="TSB-Level1Numbers"/>
        <w:numPr>
          <w:ilvl w:val="1"/>
          <w:numId w:val="23"/>
        </w:numPr>
      </w:pPr>
      <w:r>
        <w:t xml:space="preserve">In terms of summative assessments, the results of end-of-year assessments will be passed to relevant members of staff, such as pupils’ future teachers, in order to demonstrate where pupils are at a given point in time. </w:t>
      </w:r>
    </w:p>
    <w:p w14:paraId="71901AA0" w14:textId="77777777" w:rsidR="000043C3" w:rsidRDefault="000043C3" w:rsidP="000043C3">
      <w:pPr>
        <w:pStyle w:val="TSB-Level1Numbers"/>
        <w:numPr>
          <w:ilvl w:val="1"/>
          <w:numId w:val="23"/>
        </w:numPr>
      </w:pPr>
      <w:r>
        <w:t>Summative assessments are also used at the end of a unit of work. Teachers will make a judgement about the work of each pupil in relation to the national curriculum.</w:t>
      </w:r>
    </w:p>
    <w:p w14:paraId="405A6DD4" w14:textId="77777777" w:rsidR="000043C3" w:rsidRDefault="000043C3" w:rsidP="000043C3">
      <w:pPr>
        <w:pStyle w:val="TSB-Level1Numbers"/>
        <w:numPr>
          <w:ilvl w:val="1"/>
          <w:numId w:val="23"/>
        </w:numPr>
        <w:ind w:left="1480" w:hanging="482"/>
      </w:pPr>
      <w:r>
        <w:t xml:space="preserve">Parents will be provided with a written report about their child’s progress during the </w:t>
      </w:r>
      <w:r w:rsidRPr="009B04E5">
        <w:rPr>
          <w:b/>
          <w:bCs/>
          <w:color w:val="FFD006"/>
          <w:u w:val="single"/>
        </w:rPr>
        <w:t>Summer term</w:t>
      </w:r>
      <w:r w:rsidRPr="009B04E5">
        <w:rPr>
          <w:color w:val="FFD006"/>
        </w:rPr>
        <w:t xml:space="preserve"> </w:t>
      </w:r>
      <w:r>
        <w:t xml:space="preserve">every year. This will include information on pupils’ attitudes towards art, understanding of methods, investigatory skills and the knowledge levels they have achieved. </w:t>
      </w:r>
    </w:p>
    <w:p w14:paraId="683421AC" w14:textId="77777777" w:rsidR="000043C3" w:rsidRDefault="000043C3" w:rsidP="000043C3">
      <w:pPr>
        <w:pStyle w:val="TSB-Level1Numbers"/>
        <w:numPr>
          <w:ilvl w:val="1"/>
          <w:numId w:val="23"/>
        </w:numPr>
      </w:pPr>
      <w:r>
        <w:t xml:space="preserve">Verbal reports will be provided at parents’ evenings during the </w:t>
      </w:r>
      <w:r w:rsidRPr="009B04E5">
        <w:rPr>
          <w:b/>
          <w:bCs/>
          <w:color w:val="FFD006"/>
          <w:u w:val="single"/>
        </w:rPr>
        <w:t>Autumn</w:t>
      </w:r>
      <w:r>
        <w:t xml:space="preserve"> and </w:t>
      </w:r>
      <w:r w:rsidRPr="009B04E5">
        <w:rPr>
          <w:b/>
          <w:bCs/>
          <w:color w:val="FFD006"/>
          <w:u w:val="single"/>
        </w:rPr>
        <w:t>Spring</w:t>
      </w:r>
      <w:r>
        <w:t xml:space="preserve"> terms. </w:t>
      </w:r>
    </w:p>
    <w:p w14:paraId="32FCC483" w14:textId="77777777" w:rsidR="000043C3" w:rsidRDefault="000043C3" w:rsidP="000043C3">
      <w:pPr>
        <w:pStyle w:val="TSB-Level1Numbers"/>
        <w:numPr>
          <w:ilvl w:val="1"/>
          <w:numId w:val="23"/>
        </w:numPr>
      </w:pPr>
      <w:r>
        <w:t xml:space="preserve">The progress of pupils with SEND will be monitored by the </w:t>
      </w:r>
      <w:r w:rsidRPr="009B04E5">
        <w:rPr>
          <w:b/>
          <w:bCs/>
          <w:color w:val="FFD006"/>
          <w:u w:val="single"/>
        </w:rPr>
        <w:t>SENCO</w:t>
      </w:r>
      <w:r>
        <w:t xml:space="preserve">. </w:t>
      </w:r>
    </w:p>
    <w:p w14:paraId="0FFFC0BC" w14:textId="7CC35CDA" w:rsidR="009214F6" w:rsidRDefault="009214F6" w:rsidP="00B64C6D">
      <w:pPr>
        <w:pStyle w:val="TSB-Level1Numbers"/>
        <w:numPr>
          <w:ilvl w:val="0"/>
          <w:numId w:val="0"/>
        </w:numPr>
        <w:ind w:left="1480" w:hanging="482"/>
      </w:pPr>
    </w:p>
    <w:p w14:paraId="6DCE0470" w14:textId="77777777" w:rsidR="00B64C6D" w:rsidRDefault="00B64C6D" w:rsidP="00B64C6D">
      <w:pPr>
        <w:pStyle w:val="TSB-Level1Numbers"/>
        <w:numPr>
          <w:ilvl w:val="0"/>
          <w:numId w:val="0"/>
        </w:numPr>
        <w:ind w:left="1480" w:hanging="482"/>
      </w:pPr>
    </w:p>
    <w:p w14:paraId="3A62D1C5" w14:textId="77777777" w:rsidR="009214F6" w:rsidRPr="009214F6" w:rsidRDefault="009214F6" w:rsidP="009214F6"/>
    <w:p w14:paraId="121282BE" w14:textId="40D6C46D" w:rsidR="00BF3320" w:rsidRDefault="00BF3320" w:rsidP="009214F6">
      <w:pPr>
        <w:pStyle w:val="Heading10"/>
      </w:pPr>
      <w:bookmarkStart w:id="16" w:name="_Musical_events_and"/>
      <w:bookmarkStart w:id="17" w:name="_Resources"/>
      <w:bookmarkEnd w:id="16"/>
      <w:bookmarkEnd w:id="17"/>
      <w:r>
        <w:t>Resources</w:t>
      </w:r>
      <w:r w:rsidR="000043C3">
        <w:t xml:space="preserve"> and equipment </w:t>
      </w:r>
    </w:p>
    <w:p w14:paraId="45E20C50" w14:textId="77777777" w:rsidR="000043C3" w:rsidRDefault="000043C3" w:rsidP="000043C3">
      <w:pPr>
        <w:pStyle w:val="TSB-Level1Numbers"/>
        <w:numPr>
          <w:ilvl w:val="1"/>
          <w:numId w:val="23"/>
        </w:numPr>
        <w:ind w:left="1480" w:hanging="482"/>
      </w:pPr>
      <w:bookmarkStart w:id="18" w:name="_Equal_opportunities"/>
      <w:bookmarkEnd w:id="18"/>
      <w:r>
        <w:t>The school has a selection of centrally stored materials, tools and equipment to ensure that all pupils have access to the necessary resources.</w:t>
      </w:r>
    </w:p>
    <w:p w14:paraId="0BFF3D8B" w14:textId="77777777" w:rsidR="000043C3" w:rsidRDefault="000043C3" w:rsidP="000043C3">
      <w:pPr>
        <w:pStyle w:val="TSB-Level1Numbers"/>
        <w:numPr>
          <w:ilvl w:val="1"/>
          <w:numId w:val="23"/>
        </w:numPr>
        <w:ind w:left="1480" w:hanging="482"/>
      </w:pPr>
      <w:r>
        <w:t xml:space="preserve">The school library contains resources and topic books to support pupils’ research. The school receive books form Sheffield City Council Library on the topic focus for each half term. Books are displayed in the classroom linked to the half termly topic. </w:t>
      </w:r>
    </w:p>
    <w:p w14:paraId="59E8C739" w14:textId="439E2BD6" w:rsidR="000043C3" w:rsidRDefault="000043C3" w:rsidP="000043C3">
      <w:pPr>
        <w:pStyle w:val="TSB-Level1Numbers"/>
        <w:numPr>
          <w:ilvl w:val="1"/>
          <w:numId w:val="23"/>
        </w:numPr>
        <w:ind w:left="1480" w:hanging="482"/>
      </w:pPr>
      <w:r>
        <w:t>The music budget covers the cost of materials and replacement tools. Class teachers are required to maintain the tools and equipment in their classrooms.</w:t>
      </w:r>
    </w:p>
    <w:p w14:paraId="522FCBB8" w14:textId="77777777" w:rsidR="000043C3" w:rsidRDefault="000043C3" w:rsidP="000043C3">
      <w:pPr>
        <w:pStyle w:val="TSB-Level1Numbers"/>
        <w:numPr>
          <w:ilvl w:val="1"/>
          <w:numId w:val="23"/>
        </w:numPr>
        <w:ind w:left="1480" w:hanging="482"/>
      </w:pPr>
      <w:r>
        <w:t>Pupils may occasionally be asked to bring materials from home if they can; however, to provide all pupils with the same opportunities, the school will provide for pupils who are unable to do this.</w:t>
      </w:r>
    </w:p>
    <w:p w14:paraId="0EA72EE8" w14:textId="68AC2BB5" w:rsidR="000043C3" w:rsidRDefault="000043C3" w:rsidP="000043C3">
      <w:pPr>
        <w:pStyle w:val="TSB-Level1Numbers"/>
        <w:numPr>
          <w:ilvl w:val="1"/>
          <w:numId w:val="23"/>
        </w:numPr>
        <w:ind w:left="1480" w:hanging="482"/>
      </w:pPr>
      <w:r>
        <w:t xml:space="preserve">Display walls are utilised and updated on a </w:t>
      </w:r>
      <w:r>
        <w:rPr>
          <w:b/>
          <w:bCs/>
          <w:color w:val="FFD006"/>
          <w:u w:val="single"/>
        </w:rPr>
        <w:t>half termly</w:t>
      </w:r>
      <w:r>
        <w:t xml:space="preserve"> basis, in accordance with the area of </w:t>
      </w:r>
      <w:r w:rsidR="00AF493C">
        <w:t>music</w:t>
      </w:r>
      <w:r>
        <w:t xml:space="preserve"> being taught at the time.</w:t>
      </w:r>
    </w:p>
    <w:p w14:paraId="3EBF44AF" w14:textId="20015009" w:rsidR="000043C3" w:rsidRDefault="000043C3" w:rsidP="000043C3">
      <w:pPr>
        <w:pStyle w:val="TSB-Level1Numbers"/>
        <w:numPr>
          <w:ilvl w:val="1"/>
          <w:numId w:val="23"/>
        </w:numPr>
        <w:ind w:left="1480" w:hanging="482"/>
      </w:pPr>
      <w:r>
        <w:t xml:space="preserve">At the </w:t>
      </w:r>
      <w:r w:rsidRPr="00EF5666">
        <w:rPr>
          <w:b/>
          <w:bCs/>
          <w:color w:val="FFD006"/>
          <w:u w:val="single"/>
        </w:rPr>
        <w:t>start of each school year</w:t>
      </w:r>
      <w:r>
        <w:t xml:space="preserve">, the </w:t>
      </w:r>
      <w:r>
        <w:rPr>
          <w:b/>
          <w:bCs/>
          <w:color w:val="FFD006"/>
          <w:u w:val="single"/>
        </w:rPr>
        <w:t xml:space="preserve">Music subject leader </w:t>
      </w:r>
      <w:r w:rsidRPr="001151F7">
        <w:rPr>
          <w:b/>
          <w:bCs/>
          <w:color w:val="FFD006"/>
          <w:u w:val="single"/>
        </w:rPr>
        <w:t>and curriculum team</w:t>
      </w:r>
      <w:r>
        <w:t xml:space="preserve"> will work with the </w:t>
      </w:r>
      <w:r w:rsidRPr="00EF5666">
        <w:rPr>
          <w:b/>
          <w:bCs/>
          <w:color w:val="FFD006"/>
          <w:u w:val="single"/>
        </w:rPr>
        <w:t>head</w:t>
      </w:r>
      <w:r>
        <w:rPr>
          <w:b/>
          <w:bCs/>
          <w:color w:val="FFD006"/>
          <w:u w:val="single"/>
        </w:rPr>
        <w:t xml:space="preserve"> </w:t>
      </w:r>
      <w:r w:rsidRPr="00EF5666">
        <w:rPr>
          <w:b/>
          <w:bCs/>
          <w:color w:val="FFD006"/>
          <w:u w:val="single"/>
        </w:rPr>
        <w:t>teacher</w:t>
      </w:r>
      <w:r>
        <w:t xml:space="preserve"> to assess the school’s </w:t>
      </w:r>
      <w:r w:rsidR="00AF493C">
        <w:t>music</w:t>
      </w:r>
      <w:r>
        <w:t xml:space="preserve"> tools, materials and equipment to ensure there is sufficient equipment for pupils, allowing for funds to be allocated where necessary.</w:t>
      </w:r>
    </w:p>
    <w:p w14:paraId="28E99749" w14:textId="77777777" w:rsidR="000043C3" w:rsidRDefault="000043C3" w:rsidP="000043C3">
      <w:pPr>
        <w:pStyle w:val="Heading10"/>
        <w:numPr>
          <w:ilvl w:val="0"/>
          <w:numId w:val="23"/>
        </w:numPr>
      </w:pPr>
      <w:bookmarkStart w:id="19" w:name="_Monitoring_and_review"/>
      <w:bookmarkEnd w:id="19"/>
      <w:r>
        <w:t>Health and safety</w:t>
      </w:r>
    </w:p>
    <w:p w14:paraId="245D939A" w14:textId="77777777" w:rsidR="000043C3" w:rsidRPr="00136805" w:rsidRDefault="000043C3" w:rsidP="000043C3">
      <w:pPr>
        <w:pStyle w:val="TSB-Level1Numbers"/>
        <w:numPr>
          <w:ilvl w:val="1"/>
          <w:numId w:val="25"/>
        </w:numPr>
        <w:ind w:left="1480" w:hanging="482"/>
      </w:pPr>
      <w:r>
        <w:t xml:space="preserve">Staff members will act in accordance with the </w:t>
      </w:r>
      <w:r w:rsidRPr="00136805">
        <w:t xml:space="preserve">school’s Health and Safety Policy at all times. </w:t>
      </w:r>
    </w:p>
    <w:p w14:paraId="34F44ABF" w14:textId="77777777" w:rsidR="000043C3" w:rsidRPr="00136805" w:rsidRDefault="000043C3" w:rsidP="000043C3">
      <w:pPr>
        <w:pStyle w:val="TSB-Level1Numbers"/>
        <w:numPr>
          <w:ilvl w:val="1"/>
          <w:numId w:val="25"/>
        </w:numPr>
        <w:ind w:left="1480" w:hanging="482"/>
      </w:pPr>
      <w:r w:rsidRPr="00136805">
        <w:t xml:space="preserve">Accidents and near-misses will be reported following the procedure outlined in the school’s Accident Reporting Procedure Policy. </w:t>
      </w:r>
    </w:p>
    <w:p w14:paraId="1AE44606" w14:textId="77777777" w:rsidR="000043C3" w:rsidRDefault="000043C3" w:rsidP="000043C3">
      <w:pPr>
        <w:pStyle w:val="TSB-Level1Numbers"/>
        <w:numPr>
          <w:ilvl w:val="1"/>
          <w:numId w:val="25"/>
        </w:numPr>
        <w:ind w:left="1480" w:hanging="482"/>
      </w:pPr>
      <w:r>
        <w:t xml:space="preserve">All staff members will be shown how to correctly use equipment as part of their induction training. </w:t>
      </w:r>
    </w:p>
    <w:p w14:paraId="425F1657" w14:textId="77777777" w:rsidR="000043C3" w:rsidRDefault="000043C3" w:rsidP="000043C3">
      <w:pPr>
        <w:pStyle w:val="TSB-Level1Numbers"/>
        <w:numPr>
          <w:ilvl w:val="1"/>
          <w:numId w:val="25"/>
        </w:numPr>
        <w:ind w:left="1480" w:hanging="482"/>
      </w:pPr>
      <w:r>
        <w:t xml:space="preserve">Any ‘new’ activities which a teacher has not used in the classroom before will be trialled prior to being performed with pupils. </w:t>
      </w:r>
    </w:p>
    <w:p w14:paraId="54E8F05B" w14:textId="2619CEAB" w:rsidR="000043C3" w:rsidRDefault="000043C3" w:rsidP="000043C3">
      <w:pPr>
        <w:pStyle w:val="TSB-Level1Numbers"/>
        <w:numPr>
          <w:ilvl w:val="1"/>
          <w:numId w:val="23"/>
        </w:numPr>
        <w:ind w:left="1480" w:hanging="482"/>
      </w:pPr>
      <w:r>
        <w:t xml:space="preserve">Pupils are allowed full access to a wide range of materials in </w:t>
      </w:r>
      <w:r w:rsidR="00AF493C">
        <w:t>music</w:t>
      </w:r>
      <w:r>
        <w:t>, to maximise their learning experience; however, health and safety concerns are inherent with this subject, including storing materials and tools, and the use of equipment.</w:t>
      </w:r>
    </w:p>
    <w:p w14:paraId="0759AA5B" w14:textId="77777777" w:rsidR="000043C3" w:rsidRDefault="000043C3" w:rsidP="000043C3">
      <w:pPr>
        <w:pStyle w:val="TSB-Level1Numbers"/>
        <w:numPr>
          <w:ilvl w:val="1"/>
          <w:numId w:val="23"/>
        </w:numPr>
        <w:ind w:left="1480" w:hanging="482"/>
      </w:pPr>
      <w:r>
        <w:t>PPE, such as gloves and eye protection, is made available to all pupils and teachers where required.</w:t>
      </w:r>
    </w:p>
    <w:p w14:paraId="15E909A0" w14:textId="0FFD5945" w:rsidR="000043C3" w:rsidRDefault="000043C3" w:rsidP="000043C3">
      <w:pPr>
        <w:pStyle w:val="TSB-Level1Numbers"/>
        <w:numPr>
          <w:ilvl w:val="1"/>
          <w:numId w:val="23"/>
        </w:numPr>
        <w:ind w:left="1480" w:hanging="482"/>
      </w:pPr>
      <w:r>
        <w:lastRenderedPageBreak/>
        <w:t xml:space="preserve">The risks of each task and the tools required will be assessed by the </w:t>
      </w:r>
      <w:r w:rsidRPr="00032B31">
        <w:rPr>
          <w:b/>
          <w:bCs/>
          <w:color w:val="FFD006"/>
          <w:u w:val="single"/>
        </w:rPr>
        <w:t>classroom teacher</w:t>
      </w:r>
      <w:r>
        <w:t xml:space="preserve"> and </w:t>
      </w:r>
      <w:r>
        <w:rPr>
          <w:b/>
          <w:bCs/>
          <w:color w:val="FFD006"/>
          <w:u w:val="single"/>
        </w:rPr>
        <w:t>Music subject leader</w:t>
      </w:r>
      <w:r w:rsidRPr="001151F7">
        <w:rPr>
          <w:b/>
          <w:bCs/>
          <w:color w:val="FFD006"/>
          <w:u w:val="single"/>
        </w:rPr>
        <w:t xml:space="preserve"> and curriculum team</w:t>
      </w:r>
      <w:r>
        <w:t xml:space="preserve"> before lessons, and relevant PPE will be compulsory based on their decisions.</w:t>
      </w:r>
    </w:p>
    <w:p w14:paraId="28230B2E" w14:textId="77777777" w:rsidR="000043C3" w:rsidRDefault="000043C3" w:rsidP="000043C3">
      <w:pPr>
        <w:pStyle w:val="TSB-Level1Numbers"/>
        <w:numPr>
          <w:ilvl w:val="1"/>
          <w:numId w:val="23"/>
        </w:numPr>
        <w:ind w:left="1480" w:hanging="482"/>
      </w:pPr>
      <w:r>
        <w:t xml:space="preserve">All tools and equipment will be checked before the start of every lesson by the </w:t>
      </w:r>
      <w:r w:rsidRPr="00032B31">
        <w:rPr>
          <w:b/>
          <w:bCs/>
          <w:color w:val="FFD006"/>
          <w:u w:val="single"/>
        </w:rPr>
        <w:t>classroom teacher</w:t>
      </w:r>
      <w:r>
        <w:t>.</w:t>
      </w:r>
    </w:p>
    <w:p w14:paraId="6370A532" w14:textId="77777777" w:rsidR="000043C3" w:rsidRDefault="000043C3" w:rsidP="000043C3">
      <w:pPr>
        <w:pStyle w:val="TSB-Level1Numbers"/>
        <w:numPr>
          <w:ilvl w:val="1"/>
          <w:numId w:val="23"/>
        </w:numPr>
        <w:ind w:left="1480" w:hanging="482"/>
      </w:pPr>
      <w:r>
        <w:t xml:space="preserve">Pupils will be taught to use tools and equipment properly by the </w:t>
      </w:r>
      <w:r w:rsidRPr="00032B31">
        <w:rPr>
          <w:b/>
          <w:bCs/>
          <w:color w:val="FFD006"/>
          <w:u w:val="single"/>
        </w:rPr>
        <w:t>classroom teacher</w:t>
      </w:r>
      <w:r>
        <w:t xml:space="preserve"> before use. They will also be fully briefed on the importance of how to correctly use tools and equipment.</w:t>
      </w:r>
    </w:p>
    <w:p w14:paraId="737E65EC" w14:textId="1FB6E753" w:rsidR="000043C3" w:rsidRPr="00ED51AB" w:rsidRDefault="000043C3" w:rsidP="000043C3">
      <w:pPr>
        <w:pStyle w:val="TSB-Level1Numbers"/>
        <w:numPr>
          <w:ilvl w:val="1"/>
          <w:numId w:val="23"/>
        </w:numPr>
        <w:ind w:left="1480" w:hanging="482"/>
      </w:pPr>
      <w:r w:rsidRPr="00ED51AB">
        <w:t xml:space="preserve">All tools and equipment are stored in the </w:t>
      </w:r>
      <w:r>
        <w:rPr>
          <w:b/>
          <w:bCs/>
          <w:color w:val="4BACC6" w:themeColor="accent5"/>
          <w:u w:val="single"/>
        </w:rPr>
        <w:t>resource room</w:t>
      </w:r>
      <w:r w:rsidRPr="00ED51AB">
        <w:rPr>
          <w:color w:val="4BACC6" w:themeColor="accent5"/>
        </w:rPr>
        <w:t xml:space="preserve"> </w:t>
      </w:r>
      <w:r w:rsidRPr="00ED51AB">
        <w:t xml:space="preserve">at the end of each day. Classrooms are </w:t>
      </w:r>
      <w:r w:rsidRPr="00ED51AB">
        <w:rPr>
          <w:b/>
          <w:bCs/>
          <w:color w:val="4BACC6" w:themeColor="accent5"/>
          <w:u w:val="single"/>
        </w:rPr>
        <w:t>not accessed during lunch and break times by children</w:t>
      </w:r>
      <w:r w:rsidRPr="00ED51AB">
        <w:t xml:space="preserve"> to prevent unsupervised access to potentially harmful tools or equipment.</w:t>
      </w:r>
    </w:p>
    <w:p w14:paraId="53190B1D" w14:textId="77777777" w:rsidR="000043C3" w:rsidRDefault="000043C3" w:rsidP="000043C3">
      <w:pPr>
        <w:pStyle w:val="Heading10"/>
        <w:numPr>
          <w:ilvl w:val="0"/>
          <w:numId w:val="23"/>
        </w:numPr>
      </w:pPr>
      <w:r>
        <w:t xml:space="preserve">Homework </w:t>
      </w:r>
    </w:p>
    <w:p w14:paraId="02CC4576" w14:textId="77777777" w:rsidR="000043C3" w:rsidRPr="009938D1" w:rsidRDefault="000043C3" w:rsidP="000043C3">
      <w:pPr>
        <w:pStyle w:val="TSB-Level1Numbers"/>
        <w:numPr>
          <w:ilvl w:val="1"/>
          <w:numId w:val="23"/>
        </w:numPr>
      </w:pPr>
      <w:r w:rsidRPr="009938D1">
        <w:t xml:space="preserve">Homework will be set on a weekly basis and will follow and build upon </w:t>
      </w:r>
      <w:r>
        <w:t>curriculum content</w:t>
      </w:r>
      <w:r w:rsidRPr="009938D1">
        <w:t>.</w:t>
      </w:r>
      <w:r>
        <w:t xml:space="preserve"> The content of the homework will be decided by the class teacher and monitored by </w:t>
      </w:r>
      <w:r w:rsidRPr="0046300E">
        <w:rPr>
          <w:b/>
          <w:color w:val="FFD006"/>
          <w:u w:val="single"/>
        </w:rPr>
        <w:t>SLT.</w:t>
      </w:r>
      <w:r>
        <w:t xml:space="preserve"> Throughout the academic year there will be a range of homework provided linked to differing subjects.  </w:t>
      </w:r>
    </w:p>
    <w:p w14:paraId="71915EE3" w14:textId="77777777" w:rsidR="000043C3" w:rsidRDefault="000043C3" w:rsidP="000043C3">
      <w:pPr>
        <w:pStyle w:val="TSB-Level1Numbers"/>
        <w:numPr>
          <w:ilvl w:val="1"/>
          <w:numId w:val="23"/>
        </w:numPr>
        <w:ind w:left="1480" w:hanging="482"/>
      </w:pPr>
      <w:r>
        <w:t xml:space="preserve">Parents will receive a </w:t>
      </w:r>
      <w:r>
        <w:rPr>
          <w:b/>
          <w:color w:val="FFD006"/>
          <w:u w:val="single"/>
        </w:rPr>
        <w:t>week</w:t>
      </w:r>
      <w:r w:rsidRPr="007C23DA">
        <w:rPr>
          <w:b/>
          <w:color w:val="FFD006"/>
          <w:u w:val="single"/>
        </w:rPr>
        <w:t>ly</w:t>
      </w:r>
      <w:r w:rsidRPr="007C23DA">
        <w:rPr>
          <w:color w:val="4BACC6" w:themeColor="accent5"/>
        </w:rPr>
        <w:t xml:space="preserve"> </w:t>
      </w:r>
      <w:r>
        <w:t xml:space="preserve">newsletter informing them about the main topics and units of work that will be covered. </w:t>
      </w:r>
    </w:p>
    <w:p w14:paraId="70F20BF2" w14:textId="77777777" w:rsidR="000043C3" w:rsidRDefault="000043C3" w:rsidP="000043C3">
      <w:pPr>
        <w:pStyle w:val="TSB-Level1Numbers"/>
        <w:numPr>
          <w:ilvl w:val="1"/>
          <w:numId w:val="23"/>
        </w:numPr>
      </w:pPr>
      <w:r w:rsidRPr="0046300E">
        <w:t xml:space="preserve">Parents will be encouraged to discuss the homework that is set with their child. If they have any queries or other comments about the homework, parents should make an appointment to see their child’s class teacher. </w:t>
      </w:r>
    </w:p>
    <w:p w14:paraId="3BF8ADD2" w14:textId="77777777" w:rsidR="000043C3" w:rsidRDefault="000043C3" w:rsidP="000043C3">
      <w:pPr>
        <w:pStyle w:val="Heading10"/>
      </w:pPr>
      <w:r>
        <w:t>Musical events and opportunities</w:t>
      </w:r>
    </w:p>
    <w:p w14:paraId="4E312954" w14:textId="77777777" w:rsidR="000043C3" w:rsidRDefault="000043C3" w:rsidP="000043C3">
      <w:pPr>
        <w:pStyle w:val="TSB-Level1Numbers"/>
      </w:pPr>
      <w:r>
        <w:t>All pupils are encouraged to participate in additional musical opportunities to enhance their learning and development.</w:t>
      </w:r>
    </w:p>
    <w:p w14:paraId="4F0B65C3" w14:textId="77777777" w:rsidR="000043C3" w:rsidRDefault="000043C3" w:rsidP="000043C3">
      <w:pPr>
        <w:pStyle w:val="TSB-Level1Numbers"/>
      </w:pPr>
      <w:r>
        <w:t xml:space="preserve">The school choir meets on a </w:t>
      </w:r>
      <w:r w:rsidRPr="005F12B4">
        <w:rPr>
          <w:b/>
          <w:color w:val="F8CA23"/>
        </w:rPr>
        <w:t>weekly</w:t>
      </w:r>
      <w:r>
        <w:t xml:space="preserve"> basis (Autumn and Summer term) to allow pupils to enjoy singing together. The school choir also performs in public on a number of occasions throughout the year.</w:t>
      </w:r>
    </w:p>
    <w:p w14:paraId="034BD969" w14:textId="77777777" w:rsidR="000043C3" w:rsidRDefault="000043C3" w:rsidP="000043C3">
      <w:pPr>
        <w:pStyle w:val="TSB-Level1Numbers"/>
      </w:pPr>
      <w:r>
        <w:t>The following opportunities are available:</w:t>
      </w:r>
    </w:p>
    <w:p w14:paraId="0FE05662" w14:textId="77777777" w:rsidR="000043C3" w:rsidRPr="008E1F22" w:rsidRDefault="000043C3" w:rsidP="000043C3">
      <w:pPr>
        <w:pStyle w:val="TSB-Level1Numbers"/>
        <w:numPr>
          <w:ilvl w:val="0"/>
          <w:numId w:val="21"/>
        </w:numPr>
      </w:pPr>
      <w:r w:rsidRPr="008E1F22">
        <w:t>School choir</w:t>
      </w:r>
    </w:p>
    <w:p w14:paraId="2C5E9ACA" w14:textId="77777777" w:rsidR="000043C3" w:rsidRPr="008E1F22" w:rsidRDefault="000043C3" w:rsidP="000043C3">
      <w:pPr>
        <w:pStyle w:val="TSB-Level1Numbers"/>
        <w:numPr>
          <w:ilvl w:val="0"/>
          <w:numId w:val="21"/>
        </w:numPr>
      </w:pPr>
      <w:r>
        <w:t xml:space="preserve">After School Club Year 2 recorders </w:t>
      </w:r>
    </w:p>
    <w:p w14:paraId="75398D8F" w14:textId="77777777" w:rsidR="000043C3" w:rsidRDefault="000043C3" w:rsidP="000043C3">
      <w:pPr>
        <w:pStyle w:val="Heading10"/>
        <w:numPr>
          <w:ilvl w:val="0"/>
          <w:numId w:val="0"/>
        </w:numPr>
        <w:jc w:val="left"/>
      </w:pPr>
    </w:p>
    <w:p w14:paraId="10C13FD3" w14:textId="06F80DE4" w:rsidR="000043C3" w:rsidRDefault="000043C3" w:rsidP="000043C3">
      <w:pPr>
        <w:pStyle w:val="Heading10"/>
        <w:numPr>
          <w:ilvl w:val="0"/>
          <w:numId w:val="27"/>
        </w:numPr>
        <w:jc w:val="left"/>
      </w:pPr>
      <w:r>
        <w:t>Equal opportunities</w:t>
      </w:r>
    </w:p>
    <w:p w14:paraId="60BA2D55" w14:textId="77777777" w:rsidR="000043C3" w:rsidRDefault="000043C3" w:rsidP="000043C3">
      <w:pPr>
        <w:pStyle w:val="TSB-Level1Numbers"/>
        <w:numPr>
          <w:ilvl w:val="1"/>
          <w:numId w:val="23"/>
        </w:numPr>
        <w:ind w:left="1480" w:hanging="482"/>
      </w:pPr>
      <w:r>
        <w:t xml:space="preserve">We are an inclusive school that ensures all pupils are provided with equal learning opportunities, regardless of social class, gender, culture, race, </w:t>
      </w:r>
      <w:r>
        <w:lastRenderedPageBreak/>
        <w:t xml:space="preserve">disability or learning difficulties. Our </w:t>
      </w:r>
      <w:r w:rsidRPr="00516E6F">
        <w:rPr>
          <w:b/>
          <w:bCs/>
          <w:color w:val="FFD006"/>
          <w:u w:val="single"/>
        </w:rPr>
        <w:t>Equal Opportunities Policy</w:t>
      </w:r>
      <w:r>
        <w:t xml:space="preserve"> ensures all pupils are able to achieve their potential in all areas of the curriculum.</w:t>
      </w:r>
    </w:p>
    <w:p w14:paraId="616A121C" w14:textId="0C45567C" w:rsidR="000043C3" w:rsidRDefault="000043C3" w:rsidP="000043C3">
      <w:pPr>
        <w:pStyle w:val="TSB-Level1Numbers"/>
        <w:numPr>
          <w:ilvl w:val="1"/>
          <w:numId w:val="23"/>
        </w:numPr>
        <w:ind w:left="1480" w:hanging="482"/>
      </w:pPr>
      <w:r>
        <w:t xml:space="preserve">In order to ensure pupils with SEND achieve to the best of their ability, outcomes are adapted, and the delivery of the </w:t>
      </w:r>
      <w:r w:rsidR="00B623E3">
        <w:t>music</w:t>
      </w:r>
      <w:r>
        <w:t xml:space="preserve"> curriculum is differentiated for these pupils, in line with the school’s </w:t>
      </w:r>
      <w:r w:rsidRPr="00CC183F">
        <w:rPr>
          <w:b/>
          <w:bCs/>
          <w:color w:val="FFD006"/>
          <w:u w:val="single"/>
        </w:rPr>
        <w:t>SEND Policy</w:t>
      </w:r>
      <w:r>
        <w:t>.</w:t>
      </w:r>
    </w:p>
    <w:p w14:paraId="3D459C28" w14:textId="65FACF52" w:rsidR="000043C3" w:rsidRDefault="000043C3" w:rsidP="000043C3">
      <w:pPr>
        <w:pStyle w:val="TSB-Level1Numbers"/>
        <w:numPr>
          <w:ilvl w:val="1"/>
          <w:numId w:val="23"/>
        </w:numPr>
        <w:ind w:left="1480" w:hanging="482"/>
      </w:pPr>
      <w:r>
        <w:t xml:space="preserve">The planning and organising of teaching strategies for </w:t>
      </w:r>
      <w:r w:rsidR="00B623E3">
        <w:t>music</w:t>
      </w:r>
      <w:r>
        <w:t xml:space="preserve"> will be reviewed on an </w:t>
      </w:r>
      <w:r>
        <w:rPr>
          <w:b/>
          <w:bCs/>
          <w:color w:val="FFD006"/>
          <w:u w:val="single"/>
        </w:rPr>
        <w:t>annual</w:t>
      </w:r>
      <w:r>
        <w:t xml:space="preserve"> basis by the </w:t>
      </w:r>
      <w:r>
        <w:rPr>
          <w:b/>
          <w:bCs/>
          <w:color w:val="FFD006"/>
          <w:u w:val="single"/>
        </w:rPr>
        <w:t xml:space="preserve">Music subject leader </w:t>
      </w:r>
      <w:r w:rsidRPr="001151F7">
        <w:rPr>
          <w:b/>
          <w:bCs/>
          <w:color w:val="FFD006"/>
          <w:u w:val="single"/>
        </w:rPr>
        <w:t>and curriculum team</w:t>
      </w:r>
      <w:r>
        <w:t xml:space="preserve"> to ensure that no pupil is at a disadvantage. </w:t>
      </w:r>
    </w:p>
    <w:p w14:paraId="32847828" w14:textId="4EF05B09" w:rsidR="000043C3" w:rsidRPr="00CC183F" w:rsidRDefault="000043C3" w:rsidP="000043C3">
      <w:pPr>
        <w:pStyle w:val="TSB-Level1Numbers"/>
        <w:numPr>
          <w:ilvl w:val="1"/>
          <w:numId w:val="23"/>
        </w:numPr>
        <w:ind w:left="1480" w:hanging="482"/>
      </w:pPr>
      <w:r>
        <w:t xml:space="preserve">The school aims to maximise the use and benefits of </w:t>
      </w:r>
      <w:r w:rsidR="00B623E3">
        <w:t>music</w:t>
      </w:r>
      <w:r>
        <w:t xml:space="preserve"> as one of many resources to enable all pupils to achieve their full potential.</w:t>
      </w:r>
    </w:p>
    <w:p w14:paraId="1F027744" w14:textId="77777777" w:rsidR="000043C3" w:rsidRDefault="000043C3" w:rsidP="000043C3">
      <w:pPr>
        <w:pStyle w:val="Heading10"/>
        <w:numPr>
          <w:ilvl w:val="0"/>
          <w:numId w:val="23"/>
        </w:numPr>
      </w:pPr>
      <w:bookmarkStart w:id="20" w:name="_Definition"/>
      <w:bookmarkStart w:id="21" w:name="_Health_and_safety"/>
      <w:bookmarkStart w:id="22" w:name="_Assessment_and_reporting"/>
      <w:bookmarkEnd w:id="20"/>
      <w:bookmarkEnd w:id="21"/>
      <w:bookmarkEnd w:id="22"/>
      <w:r>
        <w:t>Monitoring and review</w:t>
      </w:r>
    </w:p>
    <w:p w14:paraId="3CA63249" w14:textId="6C21C4B0" w:rsidR="000043C3" w:rsidRDefault="000043C3" w:rsidP="000043C3">
      <w:pPr>
        <w:pStyle w:val="TSB-Level1Numbers"/>
        <w:numPr>
          <w:ilvl w:val="1"/>
          <w:numId w:val="23"/>
        </w:numPr>
        <w:ind w:left="1480" w:hanging="482"/>
      </w:pPr>
      <w:r>
        <w:t xml:space="preserve">This policy will be reviewed on an </w:t>
      </w:r>
      <w:r>
        <w:rPr>
          <w:b/>
          <w:bCs/>
          <w:color w:val="FFD006"/>
          <w:u w:val="single"/>
        </w:rPr>
        <w:t>annual</w:t>
      </w:r>
      <w:r>
        <w:rPr>
          <w:bCs/>
        </w:rPr>
        <w:t xml:space="preserve"> basis</w:t>
      </w:r>
      <w:r>
        <w:t xml:space="preserve"> by the </w:t>
      </w:r>
      <w:r>
        <w:rPr>
          <w:b/>
          <w:bCs/>
          <w:color w:val="FFD006"/>
          <w:u w:val="single"/>
        </w:rPr>
        <w:t>Music subject leader</w:t>
      </w:r>
      <w:r w:rsidRPr="001151F7">
        <w:rPr>
          <w:b/>
          <w:bCs/>
          <w:color w:val="FFD006"/>
          <w:u w:val="single"/>
        </w:rPr>
        <w:t xml:space="preserve"> and curriculum team</w:t>
      </w:r>
      <w:r w:rsidRPr="001151F7">
        <w:t xml:space="preserve"> and</w:t>
      </w:r>
      <w:r>
        <w:t xml:space="preserve"> </w:t>
      </w:r>
      <w:r w:rsidRPr="00FF6AAB">
        <w:rPr>
          <w:b/>
          <w:bCs/>
          <w:color w:val="FFD006"/>
          <w:u w:val="single"/>
        </w:rPr>
        <w:t>head</w:t>
      </w:r>
      <w:r>
        <w:rPr>
          <w:b/>
          <w:bCs/>
          <w:color w:val="FFD006"/>
          <w:u w:val="single"/>
        </w:rPr>
        <w:t xml:space="preserve"> </w:t>
      </w:r>
      <w:r w:rsidRPr="00FF6AAB">
        <w:rPr>
          <w:b/>
          <w:bCs/>
          <w:color w:val="FFD006"/>
          <w:u w:val="single"/>
        </w:rPr>
        <w:t>teacher</w:t>
      </w:r>
      <w:r>
        <w:t>.</w:t>
      </w:r>
    </w:p>
    <w:p w14:paraId="4EE3F867" w14:textId="77777777" w:rsidR="000043C3" w:rsidRDefault="000043C3" w:rsidP="000043C3">
      <w:pPr>
        <w:pStyle w:val="TSB-Level1Numbers"/>
        <w:numPr>
          <w:ilvl w:val="1"/>
          <w:numId w:val="23"/>
        </w:numPr>
        <w:ind w:left="1480" w:hanging="482"/>
      </w:pPr>
      <w:r>
        <w:t>Any changes made to this policy will be communicated to all members of staff and the governing board.</w:t>
      </w:r>
    </w:p>
    <w:p w14:paraId="1ABD781D" w14:textId="5A5C5761" w:rsidR="000043C3" w:rsidRDefault="000043C3" w:rsidP="000043C3">
      <w:pPr>
        <w:pStyle w:val="TSB-Level1Numbers"/>
        <w:numPr>
          <w:ilvl w:val="1"/>
          <w:numId w:val="23"/>
        </w:numPr>
        <w:ind w:left="1480" w:hanging="482"/>
      </w:pPr>
      <w:r>
        <w:t xml:space="preserve">All members of staff directly involved with teaching </w:t>
      </w:r>
      <w:r w:rsidR="00B623E3">
        <w:t>music</w:t>
      </w:r>
      <w:r>
        <w:t xml:space="preserve"> are required to familiarise themselves with this policy.</w:t>
      </w:r>
    </w:p>
    <w:p w14:paraId="720A000E" w14:textId="77777777" w:rsidR="00BF3320" w:rsidRPr="00CD3EB3" w:rsidRDefault="00BF3320" w:rsidP="009214F6">
      <w:pPr>
        <w:pStyle w:val="TSB-Level1Numbers"/>
        <w:numPr>
          <w:ilvl w:val="0"/>
          <w:numId w:val="0"/>
        </w:numPr>
        <w:ind w:left="1480"/>
      </w:pPr>
    </w:p>
    <w:p w14:paraId="04B103B6" w14:textId="77777777" w:rsidR="00BF3320" w:rsidRPr="008C7EA8" w:rsidRDefault="00BF3320" w:rsidP="008C7EA8">
      <w:pPr>
        <w:pStyle w:val="ListParagraph"/>
      </w:pPr>
    </w:p>
    <w:p w14:paraId="15E822E1" w14:textId="77777777" w:rsidR="00BF3320" w:rsidRPr="002D327A" w:rsidRDefault="00BF3320" w:rsidP="009214F6">
      <w:pPr>
        <w:pStyle w:val="TSB-Level1Numbers"/>
        <w:numPr>
          <w:ilvl w:val="0"/>
          <w:numId w:val="0"/>
        </w:numPr>
        <w:ind w:left="1480"/>
      </w:pPr>
    </w:p>
    <w:p w14:paraId="058EC957" w14:textId="77777777" w:rsidR="00BF3320" w:rsidRPr="00925722" w:rsidRDefault="00BF3320" w:rsidP="00925722"/>
    <w:sectPr w:rsidR="00BF3320" w:rsidRPr="00925722" w:rsidSect="00FF7E1A">
      <w:headerReference w:type="even" r:id="rId13"/>
      <w:headerReference w:type="default" r:id="rId14"/>
      <w:footerReference w:type="default" r:id="rId15"/>
      <w:headerReference w:type="first" r:id="rId16"/>
      <w:pgSz w:w="11906" w:h="16838"/>
      <w:pgMar w:top="1440" w:right="1440" w:bottom="1440" w:left="1440" w:header="567" w:footer="964"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296E" w14:textId="77777777" w:rsidR="008B741F" w:rsidRDefault="008B741F" w:rsidP="00AD4155">
      <w:r>
        <w:separator/>
      </w:r>
    </w:p>
  </w:endnote>
  <w:endnote w:type="continuationSeparator" w:id="0">
    <w:p w14:paraId="7EB4D41F" w14:textId="77777777" w:rsidR="008B741F" w:rsidRDefault="008B741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AACE" w14:textId="77777777" w:rsidR="00BF3320" w:rsidRPr="00377C16" w:rsidRDefault="00BF3320" w:rsidP="00FF7E1A">
    <w:pPr>
      <w:pStyle w:val="Header"/>
      <w:rPr>
        <w:sz w:val="20"/>
      </w:rPr>
    </w:pPr>
  </w:p>
  <w:p w14:paraId="26B28E75" w14:textId="77777777" w:rsidR="00BF3320" w:rsidRDefault="00BF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BBEA" w14:textId="77777777" w:rsidR="00BF3320" w:rsidRPr="00331D7E" w:rsidRDefault="00BF332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2276" w14:textId="77777777" w:rsidR="008B741F" w:rsidRDefault="008B741F" w:rsidP="00AD4155">
      <w:r>
        <w:separator/>
      </w:r>
    </w:p>
  </w:footnote>
  <w:footnote w:type="continuationSeparator" w:id="0">
    <w:p w14:paraId="352AD057" w14:textId="77777777" w:rsidR="008B741F" w:rsidRDefault="008B741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1403" w14:textId="7FA96A22" w:rsidR="00BF3320" w:rsidRDefault="00BF3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0768" w14:textId="21599CA7" w:rsidR="00BF3320" w:rsidRDefault="00BF3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1602" w14:textId="7451C2C1" w:rsidR="00BF3320" w:rsidRDefault="00BF33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CAD8" w14:textId="51F2312D" w:rsidR="00BF3320" w:rsidRDefault="00BF33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2A5A" w14:textId="53555FF1" w:rsidR="00BF3320" w:rsidRDefault="00BF33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DDDB" w14:textId="05DB87B7" w:rsidR="00BF3320" w:rsidRDefault="00BF3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770"/>
    <w:multiLevelType w:val="hybridMultilevel"/>
    <w:tmpl w:val="C49C0BB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cs="Times New Roman" w:hint="default"/>
        <w:b/>
        <w:sz w:val="32"/>
        <w:szCs w:val="32"/>
      </w:rPr>
    </w:lvl>
    <w:lvl w:ilvl="1">
      <w:start w:val="2"/>
      <w:numFmt w:val="decimal"/>
      <w:isLgl/>
      <w:lvlText w:val="%1.%2"/>
      <w:lvlJc w:val="left"/>
      <w:pPr>
        <w:ind w:left="1758" w:hanging="1474"/>
      </w:pPr>
      <w:rPr>
        <w:rFonts w:cs="Times New Roman" w:hint="default"/>
        <w:b/>
        <w:color w:val="auto"/>
        <w:sz w:val="20"/>
      </w:rPr>
    </w:lvl>
    <w:lvl w:ilvl="2">
      <w:start w:val="1"/>
      <w:numFmt w:val="decimal"/>
      <w:isLgl/>
      <w:lvlText w:val="%1.%2.%3"/>
      <w:lvlJc w:val="left"/>
      <w:pPr>
        <w:ind w:left="2814" w:hanging="720"/>
      </w:pPr>
      <w:rPr>
        <w:rFonts w:cs="Times New Roman" w:hint="default"/>
        <w:b/>
        <w:sz w:val="20"/>
      </w:rPr>
    </w:lvl>
    <w:lvl w:ilvl="3">
      <w:start w:val="1"/>
      <w:numFmt w:val="decimal"/>
      <w:isLgl/>
      <w:lvlText w:val="%1.%2.%3.%4"/>
      <w:lvlJc w:val="left"/>
      <w:pPr>
        <w:ind w:left="3894" w:hanging="720"/>
      </w:pPr>
      <w:rPr>
        <w:rFonts w:cs="Times New Roman" w:hint="default"/>
        <w:b/>
        <w:sz w:val="20"/>
      </w:rPr>
    </w:lvl>
    <w:lvl w:ilvl="4">
      <w:start w:val="1"/>
      <w:numFmt w:val="decimal"/>
      <w:isLgl/>
      <w:lvlText w:val="%1.%2.%3.%4.%5"/>
      <w:lvlJc w:val="left"/>
      <w:pPr>
        <w:ind w:left="5334" w:hanging="1080"/>
      </w:pPr>
      <w:rPr>
        <w:rFonts w:cs="Times New Roman" w:hint="default"/>
        <w:b/>
        <w:sz w:val="20"/>
      </w:rPr>
    </w:lvl>
    <w:lvl w:ilvl="5">
      <w:start w:val="1"/>
      <w:numFmt w:val="decimal"/>
      <w:isLgl/>
      <w:lvlText w:val="%1.%2.%3.%4.%5.%6"/>
      <w:lvlJc w:val="left"/>
      <w:pPr>
        <w:ind w:left="6414" w:hanging="1080"/>
      </w:pPr>
      <w:rPr>
        <w:rFonts w:cs="Times New Roman" w:hint="default"/>
        <w:b/>
        <w:sz w:val="20"/>
      </w:rPr>
    </w:lvl>
    <w:lvl w:ilvl="6">
      <w:start w:val="1"/>
      <w:numFmt w:val="decimal"/>
      <w:isLgl/>
      <w:lvlText w:val="%1.%2.%3.%4.%5.%6.%7"/>
      <w:lvlJc w:val="left"/>
      <w:pPr>
        <w:ind w:left="7854" w:hanging="1440"/>
      </w:pPr>
      <w:rPr>
        <w:rFonts w:cs="Times New Roman" w:hint="default"/>
        <w:b/>
        <w:sz w:val="20"/>
      </w:rPr>
    </w:lvl>
    <w:lvl w:ilvl="7">
      <w:start w:val="1"/>
      <w:numFmt w:val="decimal"/>
      <w:isLgl/>
      <w:lvlText w:val="%1.%2.%3.%4.%5.%6.%7.%8"/>
      <w:lvlJc w:val="left"/>
      <w:pPr>
        <w:ind w:left="8934" w:hanging="1440"/>
      </w:pPr>
      <w:rPr>
        <w:rFonts w:cs="Times New Roman" w:hint="default"/>
        <w:b/>
        <w:sz w:val="20"/>
      </w:rPr>
    </w:lvl>
    <w:lvl w:ilvl="8">
      <w:start w:val="1"/>
      <w:numFmt w:val="decimal"/>
      <w:isLgl/>
      <w:lvlText w:val="%1.%2.%3.%4.%5.%6.%7.%8.%9"/>
      <w:lvlJc w:val="left"/>
      <w:pPr>
        <w:ind w:left="10014" w:hanging="1440"/>
      </w:pPr>
      <w:rPr>
        <w:rFonts w:cs="Times New Roman" w:hint="default"/>
        <w:b/>
        <w:sz w:val="20"/>
      </w:rPr>
    </w:lvl>
  </w:abstractNum>
  <w:abstractNum w:abstractNumId="2" w15:restartNumberingAfterBreak="0">
    <w:nsid w:val="09AE7DD5"/>
    <w:multiLevelType w:val="hybridMultilevel"/>
    <w:tmpl w:val="318C0E06"/>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15:restartNumberingAfterBreak="0">
    <w:nsid w:val="128F2F8A"/>
    <w:multiLevelType w:val="hybridMultilevel"/>
    <w:tmpl w:val="0AFE227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4" w15:restartNumberingAfterBreak="0">
    <w:nsid w:val="21503F8C"/>
    <w:multiLevelType w:val="hybridMultilevel"/>
    <w:tmpl w:val="03D8C540"/>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5" w15:restartNumberingAfterBreak="0">
    <w:nsid w:val="33603503"/>
    <w:multiLevelType w:val="hybridMultilevel"/>
    <w:tmpl w:val="E178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F0CA8"/>
    <w:multiLevelType w:val="hybridMultilevel"/>
    <w:tmpl w:val="87987BD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7" w15:restartNumberingAfterBreak="0">
    <w:nsid w:val="3C084515"/>
    <w:multiLevelType w:val="hybridMultilevel"/>
    <w:tmpl w:val="FBA6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26369"/>
    <w:multiLevelType w:val="hybridMultilevel"/>
    <w:tmpl w:val="1DB03716"/>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50A3531D"/>
    <w:multiLevelType w:val="multilevel"/>
    <w:tmpl w:val="7C621AEA"/>
    <w:styleLink w:val="Style1"/>
    <w:lvl w:ilvl="0">
      <w:start w:val="1"/>
      <w:numFmt w:val="decimal"/>
      <w:pStyle w:val="Heading10"/>
      <w:lvlText w:val="%1."/>
      <w:lvlJc w:val="left"/>
      <w:pPr>
        <w:ind w:left="360" w:hanging="360"/>
      </w:pPr>
      <w:rPr>
        <w:rFonts w:cs="Times New Roman"/>
      </w:rPr>
    </w:lvl>
    <w:lvl w:ilvl="1">
      <w:start w:val="1"/>
      <w:numFmt w:val="decimal"/>
      <w:pStyle w:val="TSB-Level1Numbers"/>
      <w:lvlText w:val="%1.%2."/>
      <w:lvlJc w:val="left"/>
      <w:pPr>
        <w:ind w:left="792" w:hanging="432"/>
      </w:pPr>
      <w:rPr>
        <w:rFonts w:ascii="Arial" w:hAnsi="Arial" w:cs="Times New Roman"/>
        <w:sz w:val="22"/>
      </w:rPr>
    </w:lvl>
    <w:lvl w:ilvl="2">
      <w:start w:val="1"/>
      <w:numFmt w:val="decimal"/>
      <w:pStyle w:val="TSB-Level2Numbers"/>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557A63EB"/>
    <w:multiLevelType w:val="hybridMultilevel"/>
    <w:tmpl w:val="510A51E0"/>
    <w:lvl w:ilvl="0" w:tplc="670CAC52">
      <w:start w:val="1"/>
      <w:numFmt w:val="bullet"/>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12" w15:restartNumberingAfterBreak="0">
    <w:nsid w:val="5A1B15AD"/>
    <w:multiLevelType w:val="hybridMultilevel"/>
    <w:tmpl w:val="792294EC"/>
    <w:lvl w:ilvl="0" w:tplc="94B6AEA0">
      <w:start w:val="1"/>
      <w:numFmt w:val="bullet"/>
      <w:lvlText w:val=""/>
      <w:lvlJc w:val="left"/>
      <w:pPr>
        <w:ind w:left="2062"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6A686244"/>
    <w:multiLevelType w:val="hybridMultilevel"/>
    <w:tmpl w:val="D068D0C0"/>
    <w:lvl w:ilvl="0" w:tplc="5F84DA06">
      <w:start w:val="1"/>
      <w:numFmt w:val="decimal"/>
      <w:lvlText w:val="%1."/>
      <w:lvlJc w:val="left"/>
      <w:pPr>
        <w:ind w:left="1080" w:hanging="360"/>
      </w:pPr>
      <w:rPr>
        <w:rFonts w:cs="Times New Roman"/>
        <w:color w:val="auto"/>
        <w:sz w:val="22"/>
        <w:szCs w:val="22"/>
      </w:rPr>
    </w:lvl>
    <w:lvl w:ilvl="1" w:tplc="08090017">
      <w:start w:val="1"/>
      <w:numFmt w:val="lowerLetter"/>
      <w:lvlText w:val="%2)"/>
      <w:lvlJc w:val="left"/>
      <w:pPr>
        <w:ind w:left="1800" w:hanging="360"/>
      </w:pPr>
      <w:rPr>
        <w:rFonts w:cs="Times New Roman"/>
      </w:rPr>
    </w:lvl>
    <w:lvl w:ilvl="2" w:tplc="DBF4C736">
      <w:start w:val="3"/>
      <w:numFmt w:val="bullet"/>
      <w:lvlText w:val="-"/>
      <w:lvlJc w:val="left"/>
      <w:pPr>
        <w:ind w:left="2700" w:hanging="360"/>
      </w:pPr>
      <w:rPr>
        <w:rFonts w:ascii="Arial" w:eastAsia="Times New Roman" w:hAnsi="Arial"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6ACF6295"/>
    <w:multiLevelType w:val="hybridMultilevel"/>
    <w:tmpl w:val="815E90E4"/>
    <w:lvl w:ilvl="0" w:tplc="16FAEBB0">
      <w:start w:val="1"/>
      <w:numFmt w:val="bullet"/>
      <w:lvlText w:val=""/>
      <w:lvlJc w:val="left"/>
      <w:pPr>
        <w:ind w:left="1840" w:hanging="360"/>
      </w:pPr>
      <w:rPr>
        <w:rFonts w:ascii="Symbol" w:hAnsi="Symbol" w:hint="default"/>
      </w:rPr>
    </w:lvl>
    <w:lvl w:ilvl="1" w:tplc="08090001">
      <w:start w:val="1"/>
      <w:numFmt w:val="bullet"/>
      <w:lvlText w:val=""/>
      <w:lvlJc w:val="left"/>
      <w:pPr>
        <w:ind w:left="2560" w:hanging="360"/>
      </w:pPr>
      <w:rPr>
        <w:rFonts w:ascii="Symbol" w:hAnsi="Symbol"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5" w15:restartNumberingAfterBreak="0">
    <w:nsid w:val="6EA57B9F"/>
    <w:multiLevelType w:val="multilevel"/>
    <w:tmpl w:val="08090025"/>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6" w15:restartNumberingAfterBreak="0">
    <w:nsid w:val="72BC66AA"/>
    <w:multiLevelType w:val="hybridMultilevel"/>
    <w:tmpl w:val="02E684AA"/>
    <w:lvl w:ilvl="0" w:tplc="16FAEBB0">
      <w:start w:val="1"/>
      <w:numFmt w:val="bullet"/>
      <w:lvlText w:val=""/>
      <w:lvlJc w:val="left"/>
      <w:pPr>
        <w:ind w:left="1840" w:hanging="360"/>
      </w:pPr>
      <w:rPr>
        <w:rFonts w:ascii="Symbol" w:hAnsi="Symbol" w:hint="default"/>
      </w:rPr>
    </w:lvl>
    <w:lvl w:ilvl="1" w:tplc="F544E738">
      <w:start w:val="1"/>
      <w:numFmt w:val="bullet"/>
      <w:pStyle w:val="TSB-PolicyBullets"/>
      <w:lvlText w:val="o"/>
      <w:lvlJc w:val="left"/>
      <w:pPr>
        <w:ind w:left="2560" w:hanging="360"/>
      </w:pPr>
      <w:rPr>
        <w:rFonts w:ascii="Courier New" w:hAnsi="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7" w15:restartNumberingAfterBreak="0">
    <w:nsid w:val="740D5550"/>
    <w:multiLevelType w:val="hybridMultilevel"/>
    <w:tmpl w:val="3836ED5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8" w15:restartNumberingAfterBreak="0">
    <w:nsid w:val="79311FC7"/>
    <w:multiLevelType w:val="hybridMultilevel"/>
    <w:tmpl w:val="AF5CCD7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num w:numId="1">
    <w:abstractNumId w:val="13"/>
  </w:num>
  <w:num w:numId="2">
    <w:abstractNumId w:val="15"/>
  </w:num>
  <w:num w:numId="3">
    <w:abstractNumId w:val="10"/>
  </w:num>
  <w:num w:numId="4">
    <w:abstractNumId w:val="9"/>
    <w:lvlOverride w:ilvl="0">
      <w:lvl w:ilvl="0">
        <w:start w:val="1"/>
        <w:numFmt w:val="decimal"/>
        <w:pStyle w:val="Heading10"/>
        <w:lvlText w:val="%1."/>
        <w:lvlJc w:val="left"/>
        <w:pPr>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left"/>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abstractNumId w:val="1"/>
  </w:num>
  <w:num w:numId="6">
    <w:abstractNumId w:val="11"/>
  </w:num>
  <w:num w:numId="7">
    <w:abstractNumId w:val="9"/>
    <w:lvlOverride w:ilvl="0">
      <w:lvl w:ilvl="0">
        <w:start w:val="1"/>
        <w:numFmt w:val="decimal"/>
        <w:pStyle w:val="Heading10"/>
        <w:lvlText w:val="%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center"/>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
    <w:abstractNumId w:val="16"/>
  </w:num>
  <w:num w:numId="9">
    <w:abstractNumId w:val="14"/>
  </w:num>
  <w:num w:numId="10">
    <w:abstractNumId w:val="5"/>
  </w:num>
  <w:num w:numId="11">
    <w:abstractNumId w:val="9"/>
    <w:lvlOverride w:ilvl="0">
      <w:lvl w:ilvl="0">
        <w:start w:val="1"/>
        <w:numFmt w:val="decimal"/>
        <w:pStyle w:val="Heading10"/>
        <w:lvlText w:val="%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center"/>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
    <w:abstractNumId w:val="8"/>
  </w:num>
  <w:num w:numId="13">
    <w:abstractNumId w:val="17"/>
  </w:num>
  <w:num w:numId="14">
    <w:abstractNumId w:val="0"/>
  </w:num>
  <w:num w:numId="15">
    <w:abstractNumId w:val="4"/>
  </w:num>
  <w:num w:numId="16">
    <w:abstractNumId w:val="7"/>
  </w:num>
  <w:num w:numId="17">
    <w:abstractNumId w:val="12"/>
  </w:num>
  <w:num w:numId="18">
    <w:abstractNumId w:val="3"/>
  </w:num>
  <w:num w:numId="19">
    <w:abstractNumId w:val="2"/>
  </w:num>
  <w:num w:numId="20">
    <w:abstractNumId w:val="18"/>
  </w:num>
  <w:num w:numId="21">
    <w:abstractNumId w:val="6"/>
  </w:num>
  <w:num w:numId="22">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9"/>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9"/>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1F497D"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9"/>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75B"/>
    <w:rsid w:val="00001421"/>
    <w:rsid w:val="00004242"/>
    <w:rsid w:val="000043C3"/>
    <w:rsid w:val="000100B6"/>
    <w:rsid w:val="0001177F"/>
    <w:rsid w:val="000118E2"/>
    <w:rsid w:val="00012052"/>
    <w:rsid w:val="00014CF2"/>
    <w:rsid w:val="000165F4"/>
    <w:rsid w:val="00020136"/>
    <w:rsid w:val="0002062A"/>
    <w:rsid w:val="00020924"/>
    <w:rsid w:val="00026E96"/>
    <w:rsid w:val="000309F5"/>
    <w:rsid w:val="00030C87"/>
    <w:rsid w:val="00034774"/>
    <w:rsid w:val="00034D26"/>
    <w:rsid w:val="00035710"/>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56B21"/>
    <w:rsid w:val="000606F6"/>
    <w:rsid w:val="00065C6B"/>
    <w:rsid w:val="00074C8C"/>
    <w:rsid w:val="00080091"/>
    <w:rsid w:val="00082668"/>
    <w:rsid w:val="00086F45"/>
    <w:rsid w:val="00087F57"/>
    <w:rsid w:val="0009203F"/>
    <w:rsid w:val="000933DC"/>
    <w:rsid w:val="00095EF3"/>
    <w:rsid w:val="000A092A"/>
    <w:rsid w:val="000A0E7E"/>
    <w:rsid w:val="000A1305"/>
    <w:rsid w:val="000A1D49"/>
    <w:rsid w:val="000A2C2B"/>
    <w:rsid w:val="000A3B85"/>
    <w:rsid w:val="000A5CC5"/>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259"/>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E48"/>
    <w:rsid w:val="00102117"/>
    <w:rsid w:val="001027B0"/>
    <w:rsid w:val="00102F13"/>
    <w:rsid w:val="001041F9"/>
    <w:rsid w:val="00104487"/>
    <w:rsid w:val="00111AB1"/>
    <w:rsid w:val="00112B3A"/>
    <w:rsid w:val="00112B99"/>
    <w:rsid w:val="00113D79"/>
    <w:rsid w:val="00114F0B"/>
    <w:rsid w:val="001161EF"/>
    <w:rsid w:val="00120C1C"/>
    <w:rsid w:val="00120D87"/>
    <w:rsid w:val="00121249"/>
    <w:rsid w:val="00122C76"/>
    <w:rsid w:val="00122ED0"/>
    <w:rsid w:val="0012519B"/>
    <w:rsid w:val="001274D5"/>
    <w:rsid w:val="00127C83"/>
    <w:rsid w:val="00127ECC"/>
    <w:rsid w:val="00130DAE"/>
    <w:rsid w:val="001328E8"/>
    <w:rsid w:val="001352CE"/>
    <w:rsid w:val="0014320D"/>
    <w:rsid w:val="0014667C"/>
    <w:rsid w:val="0015350F"/>
    <w:rsid w:val="00156C6A"/>
    <w:rsid w:val="001619CD"/>
    <w:rsid w:val="001635E9"/>
    <w:rsid w:val="00164909"/>
    <w:rsid w:val="00166C2A"/>
    <w:rsid w:val="0016765F"/>
    <w:rsid w:val="0017087A"/>
    <w:rsid w:val="001709BB"/>
    <w:rsid w:val="00171113"/>
    <w:rsid w:val="001735F9"/>
    <w:rsid w:val="00173826"/>
    <w:rsid w:val="00173CE0"/>
    <w:rsid w:val="0017622A"/>
    <w:rsid w:val="001769DF"/>
    <w:rsid w:val="00177854"/>
    <w:rsid w:val="00180455"/>
    <w:rsid w:val="001816F5"/>
    <w:rsid w:val="00181BE5"/>
    <w:rsid w:val="00182077"/>
    <w:rsid w:val="00186497"/>
    <w:rsid w:val="00191960"/>
    <w:rsid w:val="00191CCB"/>
    <w:rsid w:val="00193E92"/>
    <w:rsid w:val="00194662"/>
    <w:rsid w:val="00196AEB"/>
    <w:rsid w:val="0019777A"/>
    <w:rsid w:val="001977AF"/>
    <w:rsid w:val="001A18B6"/>
    <w:rsid w:val="001A1AF6"/>
    <w:rsid w:val="001A42F0"/>
    <w:rsid w:val="001A4B45"/>
    <w:rsid w:val="001A4BE7"/>
    <w:rsid w:val="001A6604"/>
    <w:rsid w:val="001A79FA"/>
    <w:rsid w:val="001B0D61"/>
    <w:rsid w:val="001B290B"/>
    <w:rsid w:val="001B2B9B"/>
    <w:rsid w:val="001B3947"/>
    <w:rsid w:val="001B4140"/>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6EFA"/>
    <w:rsid w:val="001E1528"/>
    <w:rsid w:val="001E227A"/>
    <w:rsid w:val="001E5AF6"/>
    <w:rsid w:val="001E5BB1"/>
    <w:rsid w:val="001E6910"/>
    <w:rsid w:val="001E79D4"/>
    <w:rsid w:val="001E7EE9"/>
    <w:rsid w:val="001F3CFB"/>
    <w:rsid w:val="001F50FF"/>
    <w:rsid w:val="001F635A"/>
    <w:rsid w:val="00201B4B"/>
    <w:rsid w:val="00206835"/>
    <w:rsid w:val="00206EDA"/>
    <w:rsid w:val="00207C5A"/>
    <w:rsid w:val="00212661"/>
    <w:rsid w:val="00217371"/>
    <w:rsid w:val="00217A25"/>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61B84"/>
    <w:rsid w:val="002636F6"/>
    <w:rsid w:val="00265515"/>
    <w:rsid w:val="00266795"/>
    <w:rsid w:val="0026779E"/>
    <w:rsid w:val="002702CE"/>
    <w:rsid w:val="0027048C"/>
    <w:rsid w:val="002777FB"/>
    <w:rsid w:val="0028203B"/>
    <w:rsid w:val="0028407E"/>
    <w:rsid w:val="00285028"/>
    <w:rsid w:val="00285083"/>
    <w:rsid w:val="00285505"/>
    <w:rsid w:val="002876BF"/>
    <w:rsid w:val="0029265C"/>
    <w:rsid w:val="00296326"/>
    <w:rsid w:val="002A05F8"/>
    <w:rsid w:val="002A0C00"/>
    <w:rsid w:val="002A2040"/>
    <w:rsid w:val="002A43B2"/>
    <w:rsid w:val="002B2B29"/>
    <w:rsid w:val="002B6711"/>
    <w:rsid w:val="002C20A7"/>
    <w:rsid w:val="002C220C"/>
    <w:rsid w:val="002C3AF5"/>
    <w:rsid w:val="002C4AE2"/>
    <w:rsid w:val="002C64EB"/>
    <w:rsid w:val="002C7582"/>
    <w:rsid w:val="002D0E5F"/>
    <w:rsid w:val="002D327A"/>
    <w:rsid w:val="002D349C"/>
    <w:rsid w:val="002D4754"/>
    <w:rsid w:val="002E2188"/>
    <w:rsid w:val="002E3368"/>
    <w:rsid w:val="002E404D"/>
    <w:rsid w:val="002E5B12"/>
    <w:rsid w:val="002E6879"/>
    <w:rsid w:val="002F166B"/>
    <w:rsid w:val="002F2CF8"/>
    <w:rsid w:val="002F6911"/>
    <w:rsid w:val="003001A4"/>
    <w:rsid w:val="0030038C"/>
    <w:rsid w:val="0030453A"/>
    <w:rsid w:val="00306711"/>
    <w:rsid w:val="00310EF5"/>
    <w:rsid w:val="00311041"/>
    <w:rsid w:val="003129E4"/>
    <w:rsid w:val="00313692"/>
    <w:rsid w:val="00314964"/>
    <w:rsid w:val="00315271"/>
    <w:rsid w:val="0032130A"/>
    <w:rsid w:val="00321E87"/>
    <w:rsid w:val="00322E1A"/>
    <w:rsid w:val="00323C08"/>
    <w:rsid w:val="003251F2"/>
    <w:rsid w:val="00326785"/>
    <w:rsid w:val="00330B5C"/>
    <w:rsid w:val="00330BD2"/>
    <w:rsid w:val="00330F8D"/>
    <w:rsid w:val="00331D7E"/>
    <w:rsid w:val="00333C39"/>
    <w:rsid w:val="0033414D"/>
    <w:rsid w:val="0034785B"/>
    <w:rsid w:val="00350000"/>
    <w:rsid w:val="0035319B"/>
    <w:rsid w:val="003537FB"/>
    <w:rsid w:val="003572E2"/>
    <w:rsid w:val="003573B4"/>
    <w:rsid w:val="00357E5F"/>
    <w:rsid w:val="00360133"/>
    <w:rsid w:val="00360212"/>
    <w:rsid w:val="00361211"/>
    <w:rsid w:val="003625AB"/>
    <w:rsid w:val="00370F77"/>
    <w:rsid w:val="00375887"/>
    <w:rsid w:val="00375B19"/>
    <w:rsid w:val="00375EB1"/>
    <w:rsid w:val="0037681B"/>
    <w:rsid w:val="00377C16"/>
    <w:rsid w:val="00382ADF"/>
    <w:rsid w:val="00382B82"/>
    <w:rsid w:val="00383051"/>
    <w:rsid w:val="003836AD"/>
    <w:rsid w:val="00387404"/>
    <w:rsid w:val="0039018A"/>
    <w:rsid w:val="003909B6"/>
    <w:rsid w:val="003911EB"/>
    <w:rsid w:val="003932D7"/>
    <w:rsid w:val="00393B37"/>
    <w:rsid w:val="00394245"/>
    <w:rsid w:val="00395526"/>
    <w:rsid w:val="003963D7"/>
    <w:rsid w:val="003979AE"/>
    <w:rsid w:val="00397B2A"/>
    <w:rsid w:val="003A1BB2"/>
    <w:rsid w:val="003A3865"/>
    <w:rsid w:val="003A4C04"/>
    <w:rsid w:val="003A5F9B"/>
    <w:rsid w:val="003A6AA1"/>
    <w:rsid w:val="003B0AE5"/>
    <w:rsid w:val="003B1ABB"/>
    <w:rsid w:val="003B207A"/>
    <w:rsid w:val="003B25E8"/>
    <w:rsid w:val="003B2C96"/>
    <w:rsid w:val="003B5119"/>
    <w:rsid w:val="003B628D"/>
    <w:rsid w:val="003B7AAC"/>
    <w:rsid w:val="003C0592"/>
    <w:rsid w:val="003C170E"/>
    <w:rsid w:val="003C35A4"/>
    <w:rsid w:val="003C3C79"/>
    <w:rsid w:val="003C4278"/>
    <w:rsid w:val="003D4877"/>
    <w:rsid w:val="003D4CAA"/>
    <w:rsid w:val="003D5965"/>
    <w:rsid w:val="003D6EF1"/>
    <w:rsid w:val="003D7107"/>
    <w:rsid w:val="003E0A1D"/>
    <w:rsid w:val="003E1EBC"/>
    <w:rsid w:val="003E2479"/>
    <w:rsid w:val="003E2874"/>
    <w:rsid w:val="003E4129"/>
    <w:rsid w:val="003E50AF"/>
    <w:rsid w:val="003E7B98"/>
    <w:rsid w:val="003E7CE4"/>
    <w:rsid w:val="003F05B5"/>
    <w:rsid w:val="003F0A4B"/>
    <w:rsid w:val="003F2E2E"/>
    <w:rsid w:val="003F5934"/>
    <w:rsid w:val="003F5C52"/>
    <w:rsid w:val="003F60CE"/>
    <w:rsid w:val="003F6B25"/>
    <w:rsid w:val="004010C8"/>
    <w:rsid w:val="004010D8"/>
    <w:rsid w:val="00402FF6"/>
    <w:rsid w:val="00404609"/>
    <w:rsid w:val="0040475D"/>
    <w:rsid w:val="00411BEB"/>
    <w:rsid w:val="00411E4D"/>
    <w:rsid w:val="00413263"/>
    <w:rsid w:val="00413367"/>
    <w:rsid w:val="0041677E"/>
    <w:rsid w:val="00416A63"/>
    <w:rsid w:val="00417980"/>
    <w:rsid w:val="00417DAB"/>
    <w:rsid w:val="004202C2"/>
    <w:rsid w:val="0042535E"/>
    <w:rsid w:val="00426016"/>
    <w:rsid w:val="0042692E"/>
    <w:rsid w:val="00426A96"/>
    <w:rsid w:val="00426B6A"/>
    <w:rsid w:val="004301FB"/>
    <w:rsid w:val="00430A0C"/>
    <w:rsid w:val="00430D7A"/>
    <w:rsid w:val="0043192E"/>
    <w:rsid w:val="00432DA9"/>
    <w:rsid w:val="0043399E"/>
    <w:rsid w:val="0043497B"/>
    <w:rsid w:val="004354E8"/>
    <w:rsid w:val="00437BBD"/>
    <w:rsid w:val="00440BA4"/>
    <w:rsid w:val="00441947"/>
    <w:rsid w:val="0044418A"/>
    <w:rsid w:val="00444F88"/>
    <w:rsid w:val="00445161"/>
    <w:rsid w:val="00447D9E"/>
    <w:rsid w:val="00451DDD"/>
    <w:rsid w:val="0045444D"/>
    <w:rsid w:val="00455902"/>
    <w:rsid w:val="0045782A"/>
    <w:rsid w:val="004578B1"/>
    <w:rsid w:val="00461D57"/>
    <w:rsid w:val="00462C4F"/>
    <w:rsid w:val="00462DD2"/>
    <w:rsid w:val="00465987"/>
    <w:rsid w:val="00466259"/>
    <w:rsid w:val="00472C64"/>
    <w:rsid w:val="004749B4"/>
    <w:rsid w:val="00475044"/>
    <w:rsid w:val="00475327"/>
    <w:rsid w:val="00475594"/>
    <w:rsid w:val="00480C32"/>
    <w:rsid w:val="00482C00"/>
    <w:rsid w:val="00483FE0"/>
    <w:rsid w:val="004843E1"/>
    <w:rsid w:val="00484DB4"/>
    <w:rsid w:val="00487590"/>
    <w:rsid w:val="00490625"/>
    <w:rsid w:val="00491F60"/>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C6BE1"/>
    <w:rsid w:val="004D18F0"/>
    <w:rsid w:val="004D36A1"/>
    <w:rsid w:val="004D5CF7"/>
    <w:rsid w:val="004D7474"/>
    <w:rsid w:val="004E018D"/>
    <w:rsid w:val="004E1A6F"/>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B45"/>
    <w:rsid w:val="00511050"/>
    <w:rsid w:val="00512125"/>
    <w:rsid w:val="005138C6"/>
    <w:rsid w:val="00517BCF"/>
    <w:rsid w:val="00522D04"/>
    <w:rsid w:val="00522DC2"/>
    <w:rsid w:val="00525284"/>
    <w:rsid w:val="005267A5"/>
    <w:rsid w:val="00527A84"/>
    <w:rsid w:val="0053432F"/>
    <w:rsid w:val="00537C1D"/>
    <w:rsid w:val="00540DFC"/>
    <w:rsid w:val="0055140F"/>
    <w:rsid w:val="00551A23"/>
    <w:rsid w:val="005564EF"/>
    <w:rsid w:val="0055675B"/>
    <w:rsid w:val="00556ECE"/>
    <w:rsid w:val="00557FBC"/>
    <w:rsid w:val="00560CCA"/>
    <w:rsid w:val="005621A9"/>
    <w:rsid w:val="00562D6D"/>
    <w:rsid w:val="00563A69"/>
    <w:rsid w:val="005653CE"/>
    <w:rsid w:val="00565FBD"/>
    <w:rsid w:val="00566BDE"/>
    <w:rsid w:val="00566EA3"/>
    <w:rsid w:val="00567E68"/>
    <w:rsid w:val="00570D08"/>
    <w:rsid w:val="00571CA2"/>
    <w:rsid w:val="00580AC8"/>
    <w:rsid w:val="00583213"/>
    <w:rsid w:val="00583FC6"/>
    <w:rsid w:val="00585773"/>
    <w:rsid w:val="005918E9"/>
    <w:rsid w:val="00592088"/>
    <w:rsid w:val="00593D35"/>
    <w:rsid w:val="005970E7"/>
    <w:rsid w:val="005972BE"/>
    <w:rsid w:val="00597AE2"/>
    <w:rsid w:val="00597B14"/>
    <w:rsid w:val="00597FF3"/>
    <w:rsid w:val="005A429B"/>
    <w:rsid w:val="005A7559"/>
    <w:rsid w:val="005A784D"/>
    <w:rsid w:val="005B132B"/>
    <w:rsid w:val="005B1C5F"/>
    <w:rsid w:val="005B268E"/>
    <w:rsid w:val="005B33B9"/>
    <w:rsid w:val="005B4ACA"/>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40A"/>
    <w:rsid w:val="005F12B4"/>
    <w:rsid w:val="005F251C"/>
    <w:rsid w:val="005F292F"/>
    <w:rsid w:val="005F3E9D"/>
    <w:rsid w:val="005F6DDE"/>
    <w:rsid w:val="006006D4"/>
    <w:rsid w:val="00603B1D"/>
    <w:rsid w:val="006055E4"/>
    <w:rsid w:val="00610CE8"/>
    <w:rsid w:val="0061136D"/>
    <w:rsid w:val="00613D2C"/>
    <w:rsid w:val="00617D26"/>
    <w:rsid w:val="006203C1"/>
    <w:rsid w:val="00625BA6"/>
    <w:rsid w:val="00626EF8"/>
    <w:rsid w:val="006272AA"/>
    <w:rsid w:val="00631F57"/>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10EC"/>
    <w:rsid w:val="006C2636"/>
    <w:rsid w:val="006C3085"/>
    <w:rsid w:val="006C4405"/>
    <w:rsid w:val="006C4F29"/>
    <w:rsid w:val="006D7F0C"/>
    <w:rsid w:val="006E203B"/>
    <w:rsid w:val="006E38C2"/>
    <w:rsid w:val="006E3D14"/>
    <w:rsid w:val="006E4D56"/>
    <w:rsid w:val="006E5714"/>
    <w:rsid w:val="006E597A"/>
    <w:rsid w:val="006E6EA7"/>
    <w:rsid w:val="006E770D"/>
    <w:rsid w:val="006F0B36"/>
    <w:rsid w:val="006F4770"/>
    <w:rsid w:val="006F7FAA"/>
    <w:rsid w:val="00700030"/>
    <w:rsid w:val="0070021E"/>
    <w:rsid w:val="00705091"/>
    <w:rsid w:val="00706F04"/>
    <w:rsid w:val="0071279C"/>
    <w:rsid w:val="00713C7B"/>
    <w:rsid w:val="007151DC"/>
    <w:rsid w:val="00715759"/>
    <w:rsid w:val="007169F5"/>
    <w:rsid w:val="007211A0"/>
    <w:rsid w:val="00721934"/>
    <w:rsid w:val="0072396F"/>
    <w:rsid w:val="00723DE9"/>
    <w:rsid w:val="0072627F"/>
    <w:rsid w:val="007271AF"/>
    <w:rsid w:val="007273E6"/>
    <w:rsid w:val="007307EA"/>
    <w:rsid w:val="007311A9"/>
    <w:rsid w:val="007325DC"/>
    <w:rsid w:val="0073287C"/>
    <w:rsid w:val="0073611C"/>
    <w:rsid w:val="00736194"/>
    <w:rsid w:val="007403DD"/>
    <w:rsid w:val="00741651"/>
    <w:rsid w:val="00741F25"/>
    <w:rsid w:val="00742389"/>
    <w:rsid w:val="0074280B"/>
    <w:rsid w:val="007429A1"/>
    <w:rsid w:val="00744EE0"/>
    <w:rsid w:val="00747C15"/>
    <w:rsid w:val="00752A20"/>
    <w:rsid w:val="00755AFA"/>
    <w:rsid w:val="00755B84"/>
    <w:rsid w:val="0075751F"/>
    <w:rsid w:val="00760CF6"/>
    <w:rsid w:val="00761979"/>
    <w:rsid w:val="00762917"/>
    <w:rsid w:val="00763F46"/>
    <w:rsid w:val="00764E0C"/>
    <w:rsid w:val="00764EBB"/>
    <w:rsid w:val="0076600A"/>
    <w:rsid w:val="00766C6A"/>
    <w:rsid w:val="00766EF5"/>
    <w:rsid w:val="00771D6B"/>
    <w:rsid w:val="00772C6B"/>
    <w:rsid w:val="00772CF4"/>
    <w:rsid w:val="007737C4"/>
    <w:rsid w:val="007752CC"/>
    <w:rsid w:val="00776766"/>
    <w:rsid w:val="00776AF3"/>
    <w:rsid w:val="00777073"/>
    <w:rsid w:val="00780F85"/>
    <w:rsid w:val="007826A3"/>
    <w:rsid w:val="00782BD3"/>
    <w:rsid w:val="00783359"/>
    <w:rsid w:val="0078679F"/>
    <w:rsid w:val="00794212"/>
    <w:rsid w:val="0079671F"/>
    <w:rsid w:val="007A17AE"/>
    <w:rsid w:val="007A282A"/>
    <w:rsid w:val="007A43E3"/>
    <w:rsid w:val="007A5E50"/>
    <w:rsid w:val="007A65DC"/>
    <w:rsid w:val="007B104A"/>
    <w:rsid w:val="007B3138"/>
    <w:rsid w:val="007B3740"/>
    <w:rsid w:val="007B72E5"/>
    <w:rsid w:val="007B7CB6"/>
    <w:rsid w:val="007B7E11"/>
    <w:rsid w:val="007C0E8C"/>
    <w:rsid w:val="007C1667"/>
    <w:rsid w:val="007C5AC0"/>
    <w:rsid w:val="007C7C4B"/>
    <w:rsid w:val="007C7C80"/>
    <w:rsid w:val="007D18B2"/>
    <w:rsid w:val="007D26DA"/>
    <w:rsid w:val="007D4A59"/>
    <w:rsid w:val="007D5B99"/>
    <w:rsid w:val="007D5D79"/>
    <w:rsid w:val="007D737D"/>
    <w:rsid w:val="007D7A18"/>
    <w:rsid w:val="007E22C2"/>
    <w:rsid w:val="007E535E"/>
    <w:rsid w:val="007E561E"/>
    <w:rsid w:val="007E726B"/>
    <w:rsid w:val="007E7E23"/>
    <w:rsid w:val="007F5D7C"/>
    <w:rsid w:val="007F701D"/>
    <w:rsid w:val="007F7982"/>
    <w:rsid w:val="00800008"/>
    <w:rsid w:val="0080065E"/>
    <w:rsid w:val="008016C3"/>
    <w:rsid w:val="00801BD2"/>
    <w:rsid w:val="00802181"/>
    <w:rsid w:val="00803C50"/>
    <w:rsid w:val="0080453F"/>
    <w:rsid w:val="008067A3"/>
    <w:rsid w:val="00810848"/>
    <w:rsid w:val="00812FA0"/>
    <w:rsid w:val="00813091"/>
    <w:rsid w:val="0081467A"/>
    <w:rsid w:val="00814D2D"/>
    <w:rsid w:val="00815FD4"/>
    <w:rsid w:val="00822620"/>
    <w:rsid w:val="00822D21"/>
    <w:rsid w:val="00822E01"/>
    <w:rsid w:val="00823B75"/>
    <w:rsid w:val="0082443C"/>
    <w:rsid w:val="008274B6"/>
    <w:rsid w:val="008300BA"/>
    <w:rsid w:val="00830707"/>
    <w:rsid w:val="0083174A"/>
    <w:rsid w:val="00831BE6"/>
    <w:rsid w:val="00834B8A"/>
    <w:rsid w:val="00836A16"/>
    <w:rsid w:val="00846FF8"/>
    <w:rsid w:val="00847A42"/>
    <w:rsid w:val="00847CDD"/>
    <w:rsid w:val="008521DD"/>
    <w:rsid w:val="008534A5"/>
    <w:rsid w:val="00854F34"/>
    <w:rsid w:val="00857C89"/>
    <w:rsid w:val="00865449"/>
    <w:rsid w:val="0086646A"/>
    <w:rsid w:val="00867141"/>
    <w:rsid w:val="0086719D"/>
    <w:rsid w:val="008674AC"/>
    <w:rsid w:val="0087014D"/>
    <w:rsid w:val="008702F8"/>
    <w:rsid w:val="008705D6"/>
    <w:rsid w:val="00870CD0"/>
    <w:rsid w:val="00873E0E"/>
    <w:rsid w:val="0087447C"/>
    <w:rsid w:val="00877C91"/>
    <w:rsid w:val="008800B4"/>
    <w:rsid w:val="008800F3"/>
    <w:rsid w:val="0088180D"/>
    <w:rsid w:val="00883F81"/>
    <w:rsid w:val="0088440A"/>
    <w:rsid w:val="00890B05"/>
    <w:rsid w:val="0089113B"/>
    <w:rsid w:val="00891516"/>
    <w:rsid w:val="00892056"/>
    <w:rsid w:val="00894151"/>
    <w:rsid w:val="0089581D"/>
    <w:rsid w:val="008A25FA"/>
    <w:rsid w:val="008A2B94"/>
    <w:rsid w:val="008A3231"/>
    <w:rsid w:val="008A4101"/>
    <w:rsid w:val="008A4539"/>
    <w:rsid w:val="008A592C"/>
    <w:rsid w:val="008A6C9A"/>
    <w:rsid w:val="008A7EF8"/>
    <w:rsid w:val="008B2BDD"/>
    <w:rsid w:val="008B30E4"/>
    <w:rsid w:val="008B3634"/>
    <w:rsid w:val="008B3E90"/>
    <w:rsid w:val="008B50BA"/>
    <w:rsid w:val="008B6EBC"/>
    <w:rsid w:val="008B741F"/>
    <w:rsid w:val="008B7E6D"/>
    <w:rsid w:val="008C1A59"/>
    <w:rsid w:val="008C1D03"/>
    <w:rsid w:val="008C2CD3"/>
    <w:rsid w:val="008C53AA"/>
    <w:rsid w:val="008C5A4A"/>
    <w:rsid w:val="008C6894"/>
    <w:rsid w:val="008C7EA8"/>
    <w:rsid w:val="008D09CF"/>
    <w:rsid w:val="008D1CEE"/>
    <w:rsid w:val="008D20E8"/>
    <w:rsid w:val="008D4F9D"/>
    <w:rsid w:val="008D565E"/>
    <w:rsid w:val="008D56E2"/>
    <w:rsid w:val="008D57D4"/>
    <w:rsid w:val="008D7B70"/>
    <w:rsid w:val="008E1F22"/>
    <w:rsid w:val="008E3B35"/>
    <w:rsid w:val="008E3CAA"/>
    <w:rsid w:val="008E451A"/>
    <w:rsid w:val="008E4A9F"/>
    <w:rsid w:val="008E5549"/>
    <w:rsid w:val="008E5BE6"/>
    <w:rsid w:val="008E673A"/>
    <w:rsid w:val="008E7B04"/>
    <w:rsid w:val="008F247D"/>
    <w:rsid w:val="008F2879"/>
    <w:rsid w:val="008F2FA9"/>
    <w:rsid w:val="008F301C"/>
    <w:rsid w:val="008F38E0"/>
    <w:rsid w:val="008F3A75"/>
    <w:rsid w:val="008F6E66"/>
    <w:rsid w:val="008F7925"/>
    <w:rsid w:val="009003CE"/>
    <w:rsid w:val="00906D77"/>
    <w:rsid w:val="00911CD5"/>
    <w:rsid w:val="00912426"/>
    <w:rsid w:val="00914B2C"/>
    <w:rsid w:val="00916653"/>
    <w:rsid w:val="00916B7E"/>
    <w:rsid w:val="009176B1"/>
    <w:rsid w:val="00917B63"/>
    <w:rsid w:val="0092001B"/>
    <w:rsid w:val="00920445"/>
    <w:rsid w:val="00921233"/>
    <w:rsid w:val="009214F6"/>
    <w:rsid w:val="00921DCB"/>
    <w:rsid w:val="00922BA1"/>
    <w:rsid w:val="009233BC"/>
    <w:rsid w:val="00924FD5"/>
    <w:rsid w:val="00925722"/>
    <w:rsid w:val="00925A59"/>
    <w:rsid w:val="00926F81"/>
    <w:rsid w:val="00927253"/>
    <w:rsid w:val="009301FC"/>
    <w:rsid w:val="00930E73"/>
    <w:rsid w:val="0093700D"/>
    <w:rsid w:val="00937867"/>
    <w:rsid w:val="0094103E"/>
    <w:rsid w:val="009442B9"/>
    <w:rsid w:val="009456B7"/>
    <w:rsid w:val="00945961"/>
    <w:rsid w:val="00945D10"/>
    <w:rsid w:val="009475B4"/>
    <w:rsid w:val="00947A2A"/>
    <w:rsid w:val="0095285E"/>
    <w:rsid w:val="00952DFC"/>
    <w:rsid w:val="009530AA"/>
    <w:rsid w:val="00953821"/>
    <w:rsid w:val="00956989"/>
    <w:rsid w:val="00963B18"/>
    <w:rsid w:val="00964BB2"/>
    <w:rsid w:val="00965A1D"/>
    <w:rsid w:val="00965E82"/>
    <w:rsid w:val="009707D5"/>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B3E6F"/>
    <w:rsid w:val="009B4985"/>
    <w:rsid w:val="009B4FFF"/>
    <w:rsid w:val="009B5EC5"/>
    <w:rsid w:val="009B702B"/>
    <w:rsid w:val="009B7574"/>
    <w:rsid w:val="009C0342"/>
    <w:rsid w:val="009C2278"/>
    <w:rsid w:val="009C4014"/>
    <w:rsid w:val="009C711B"/>
    <w:rsid w:val="009C72C0"/>
    <w:rsid w:val="009D0D60"/>
    <w:rsid w:val="009D1A1B"/>
    <w:rsid w:val="009D553B"/>
    <w:rsid w:val="009D5855"/>
    <w:rsid w:val="009D5B5A"/>
    <w:rsid w:val="009D6753"/>
    <w:rsid w:val="009D74D3"/>
    <w:rsid w:val="009D7C3D"/>
    <w:rsid w:val="009E278E"/>
    <w:rsid w:val="009E34DC"/>
    <w:rsid w:val="009E44FB"/>
    <w:rsid w:val="009F0D88"/>
    <w:rsid w:val="009F1103"/>
    <w:rsid w:val="009F3A48"/>
    <w:rsid w:val="009F424A"/>
    <w:rsid w:val="009F5952"/>
    <w:rsid w:val="009F6DD8"/>
    <w:rsid w:val="00A04460"/>
    <w:rsid w:val="00A06FE5"/>
    <w:rsid w:val="00A12373"/>
    <w:rsid w:val="00A12F1B"/>
    <w:rsid w:val="00A15691"/>
    <w:rsid w:val="00A15ED2"/>
    <w:rsid w:val="00A163C9"/>
    <w:rsid w:val="00A1763E"/>
    <w:rsid w:val="00A17D49"/>
    <w:rsid w:val="00A2009B"/>
    <w:rsid w:val="00A206BF"/>
    <w:rsid w:val="00A2078A"/>
    <w:rsid w:val="00A21683"/>
    <w:rsid w:val="00A21769"/>
    <w:rsid w:val="00A22D50"/>
    <w:rsid w:val="00A23878"/>
    <w:rsid w:val="00A255CF"/>
    <w:rsid w:val="00A30472"/>
    <w:rsid w:val="00A31BA2"/>
    <w:rsid w:val="00A31F06"/>
    <w:rsid w:val="00A33F35"/>
    <w:rsid w:val="00A34652"/>
    <w:rsid w:val="00A36509"/>
    <w:rsid w:val="00A41109"/>
    <w:rsid w:val="00A463D8"/>
    <w:rsid w:val="00A47696"/>
    <w:rsid w:val="00A52077"/>
    <w:rsid w:val="00A53CA8"/>
    <w:rsid w:val="00A547CF"/>
    <w:rsid w:val="00A57973"/>
    <w:rsid w:val="00A61CB9"/>
    <w:rsid w:val="00A6540D"/>
    <w:rsid w:val="00A666B6"/>
    <w:rsid w:val="00A66BD1"/>
    <w:rsid w:val="00A7242F"/>
    <w:rsid w:val="00A74C4C"/>
    <w:rsid w:val="00A7597D"/>
    <w:rsid w:val="00A778BC"/>
    <w:rsid w:val="00A82E67"/>
    <w:rsid w:val="00A83249"/>
    <w:rsid w:val="00A838EF"/>
    <w:rsid w:val="00A840FA"/>
    <w:rsid w:val="00A8675F"/>
    <w:rsid w:val="00A90EEE"/>
    <w:rsid w:val="00A91DC2"/>
    <w:rsid w:val="00AA24A8"/>
    <w:rsid w:val="00AA491D"/>
    <w:rsid w:val="00AB43BC"/>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0DFC"/>
    <w:rsid w:val="00AE1D08"/>
    <w:rsid w:val="00AE273A"/>
    <w:rsid w:val="00AE2A96"/>
    <w:rsid w:val="00AE36A5"/>
    <w:rsid w:val="00AE6210"/>
    <w:rsid w:val="00AE62B7"/>
    <w:rsid w:val="00AE7715"/>
    <w:rsid w:val="00AF00AB"/>
    <w:rsid w:val="00AF00B6"/>
    <w:rsid w:val="00AF0866"/>
    <w:rsid w:val="00AF2FE7"/>
    <w:rsid w:val="00AF4375"/>
    <w:rsid w:val="00AF493C"/>
    <w:rsid w:val="00AF738B"/>
    <w:rsid w:val="00AF780A"/>
    <w:rsid w:val="00AF7E0E"/>
    <w:rsid w:val="00B03768"/>
    <w:rsid w:val="00B04553"/>
    <w:rsid w:val="00B050F4"/>
    <w:rsid w:val="00B0737B"/>
    <w:rsid w:val="00B0768B"/>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5F83"/>
    <w:rsid w:val="00B370BA"/>
    <w:rsid w:val="00B42F4D"/>
    <w:rsid w:val="00B46687"/>
    <w:rsid w:val="00B47CCB"/>
    <w:rsid w:val="00B50959"/>
    <w:rsid w:val="00B5234B"/>
    <w:rsid w:val="00B611CA"/>
    <w:rsid w:val="00B615BD"/>
    <w:rsid w:val="00B623E3"/>
    <w:rsid w:val="00B63EE4"/>
    <w:rsid w:val="00B64C6D"/>
    <w:rsid w:val="00B666E4"/>
    <w:rsid w:val="00B70316"/>
    <w:rsid w:val="00B72CFC"/>
    <w:rsid w:val="00B76721"/>
    <w:rsid w:val="00B8082C"/>
    <w:rsid w:val="00B80F1E"/>
    <w:rsid w:val="00B81BF1"/>
    <w:rsid w:val="00B826AD"/>
    <w:rsid w:val="00B82E28"/>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07AB"/>
    <w:rsid w:val="00BB1987"/>
    <w:rsid w:val="00BB2323"/>
    <w:rsid w:val="00BB5571"/>
    <w:rsid w:val="00BB6A69"/>
    <w:rsid w:val="00BB7263"/>
    <w:rsid w:val="00BC018F"/>
    <w:rsid w:val="00BC061C"/>
    <w:rsid w:val="00BC0C77"/>
    <w:rsid w:val="00BC35BA"/>
    <w:rsid w:val="00BC7B61"/>
    <w:rsid w:val="00BC7C8D"/>
    <w:rsid w:val="00BD18FB"/>
    <w:rsid w:val="00BD1FEF"/>
    <w:rsid w:val="00BD56C4"/>
    <w:rsid w:val="00BD5BC7"/>
    <w:rsid w:val="00BD69AF"/>
    <w:rsid w:val="00BD7DD3"/>
    <w:rsid w:val="00BE0AD5"/>
    <w:rsid w:val="00BE318E"/>
    <w:rsid w:val="00BE7DF8"/>
    <w:rsid w:val="00BF2BDC"/>
    <w:rsid w:val="00BF3127"/>
    <w:rsid w:val="00BF3320"/>
    <w:rsid w:val="00BF3DAE"/>
    <w:rsid w:val="00BF5124"/>
    <w:rsid w:val="00BF5515"/>
    <w:rsid w:val="00BF5916"/>
    <w:rsid w:val="00BF5AC2"/>
    <w:rsid w:val="00C04D41"/>
    <w:rsid w:val="00C04D58"/>
    <w:rsid w:val="00C0552D"/>
    <w:rsid w:val="00C10CF9"/>
    <w:rsid w:val="00C11EE0"/>
    <w:rsid w:val="00C13CA0"/>
    <w:rsid w:val="00C2487B"/>
    <w:rsid w:val="00C25CDC"/>
    <w:rsid w:val="00C31BBE"/>
    <w:rsid w:val="00C3554B"/>
    <w:rsid w:val="00C403A1"/>
    <w:rsid w:val="00C40B63"/>
    <w:rsid w:val="00C40B7C"/>
    <w:rsid w:val="00C4505C"/>
    <w:rsid w:val="00C47D8B"/>
    <w:rsid w:val="00C50E27"/>
    <w:rsid w:val="00C51A46"/>
    <w:rsid w:val="00C53416"/>
    <w:rsid w:val="00C5369D"/>
    <w:rsid w:val="00C54B21"/>
    <w:rsid w:val="00C55C33"/>
    <w:rsid w:val="00C562AD"/>
    <w:rsid w:val="00C570D7"/>
    <w:rsid w:val="00C61466"/>
    <w:rsid w:val="00C65463"/>
    <w:rsid w:val="00C67577"/>
    <w:rsid w:val="00C70622"/>
    <w:rsid w:val="00C71CAC"/>
    <w:rsid w:val="00C72015"/>
    <w:rsid w:val="00C73B22"/>
    <w:rsid w:val="00C755C3"/>
    <w:rsid w:val="00C75B5A"/>
    <w:rsid w:val="00C8022D"/>
    <w:rsid w:val="00C82610"/>
    <w:rsid w:val="00C82A3D"/>
    <w:rsid w:val="00C8446D"/>
    <w:rsid w:val="00C844C8"/>
    <w:rsid w:val="00C869E2"/>
    <w:rsid w:val="00C8723B"/>
    <w:rsid w:val="00C90C2F"/>
    <w:rsid w:val="00C90FE4"/>
    <w:rsid w:val="00C91830"/>
    <w:rsid w:val="00C91A05"/>
    <w:rsid w:val="00C91B18"/>
    <w:rsid w:val="00C91BAD"/>
    <w:rsid w:val="00C95D0F"/>
    <w:rsid w:val="00CA01C6"/>
    <w:rsid w:val="00CA1817"/>
    <w:rsid w:val="00CA2648"/>
    <w:rsid w:val="00CA6012"/>
    <w:rsid w:val="00CB2979"/>
    <w:rsid w:val="00CB2C89"/>
    <w:rsid w:val="00CB3551"/>
    <w:rsid w:val="00CC1055"/>
    <w:rsid w:val="00CC1340"/>
    <w:rsid w:val="00CC5483"/>
    <w:rsid w:val="00CC70F1"/>
    <w:rsid w:val="00CC7A35"/>
    <w:rsid w:val="00CD0982"/>
    <w:rsid w:val="00CD1CD7"/>
    <w:rsid w:val="00CD20CB"/>
    <w:rsid w:val="00CD2975"/>
    <w:rsid w:val="00CD3643"/>
    <w:rsid w:val="00CD3762"/>
    <w:rsid w:val="00CD3EB3"/>
    <w:rsid w:val="00CD6227"/>
    <w:rsid w:val="00CD6512"/>
    <w:rsid w:val="00CD7717"/>
    <w:rsid w:val="00CE0960"/>
    <w:rsid w:val="00CE24C8"/>
    <w:rsid w:val="00CE5026"/>
    <w:rsid w:val="00CF0D45"/>
    <w:rsid w:val="00CF47ED"/>
    <w:rsid w:val="00CF6CBD"/>
    <w:rsid w:val="00CF6FCD"/>
    <w:rsid w:val="00CF7411"/>
    <w:rsid w:val="00D01057"/>
    <w:rsid w:val="00D01338"/>
    <w:rsid w:val="00D02409"/>
    <w:rsid w:val="00D03EB7"/>
    <w:rsid w:val="00D05346"/>
    <w:rsid w:val="00D06105"/>
    <w:rsid w:val="00D067C0"/>
    <w:rsid w:val="00D06B48"/>
    <w:rsid w:val="00D113BE"/>
    <w:rsid w:val="00D12013"/>
    <w:rsid w:val="00D12E5E"/>
    <w:rsid w:val="00D16710"/>
    <w:rsid w:val="00D16E5F"/>
    <w:rsid w:val="00D17D13"/>
    <w:rsid w:val="00D17D8E"/>
    <w:rsid w:val="00D244CB"/>
    <w:rsid w:val="00D24B9A"/>
    <w:rsid w:val="00D27985"/>
    <w:rsid w:val="00D30232"/>
    <w:rsid w:val="00D3295B"/>
    <w:rsid w:val="00D330E9"/>
    <w:rsid w:val="00D336B9"/>
    <w:rsid w:val="00D336CF"/>
    <w:rsid w:val="00D33A59"/>
    <w:rsid w:val="00D35B28"/>
    <w:rsid w:val="00D36009"/>
    <w:rsid w:val="00D37437"/>
    <w:rsid w:val="00D37D0B"/>
    <w:rsid w:val="00D403D5"/>
    <w:rsid w:val="00D40690"/>
    <w:rsid w:val="00D41487"/>
    <w:rsid w:val="00D4270D"/>
    <w:rsid w:val="00D434B8"/>
    <w:rsid w:val="00D43792"/>
    <w:rsid w:val="00D44057"/>
    <w:rsid w:val="00D441C9"/>
    <w:rsid w:val="00D4482B"/>
    <w:rsid w:val="00D4769B"/>
    <w:rsid w:val="00D47FF5"/>
    <w:rsid w:val="00D50DEA"/>
    <w:rsid w:val="00D51BE9"/>
    <w:rsid w:val="00D51E45"/>
    <w:rsid w:val="00D53967"/>
    <w:rsid w:val="00D540A7"/>
    <w:rsid w:val="00D55C4F"/>
    <w:rsid w:val="00D57A61"/>
    <w:rsid w:val="00D57C1D"/>
    <w:rsid w:val="00D60A67"/>
    <w:rsid w:val="00D6119F"/>
    <w:rsid w:val="00D62DC7"/>
    <w:rsid w:val="00D66032"/>
    <w:rsid w:val="00D673EF"/>
    <w:rsid w:val="00D70413"/>
    <w:rsid w:val="00D71EFE"/>
    <w:rsid w:val="00D748C2"/>
    <w:rsid w:val="00D75268"/>
    <w:rsid w:val="00D7530D"/>
    <w:rsid w:val="00D765E8"/>
    <w:rsid w:val="00D777D9"/>
    <w:rsid w:val="00D77A53"/>
    <w:rsid w:val="00D82881"/>
    <w:rsid w:val="00D86082"/>
    <w:rsid w:val="00D87076"/>
    <w:rsid w:val="00D92D28"/>
    <w:rsid w:val="00D94512"/>
    <w:rsid w:val="00D9522E"/>
    <w:rsid w:val="00D96E4C"/>
    <w:rsid w:val="00D9706D"/>
    <w:rsid w:val="00DA1774"/>
    <w:rsid w:val="00DA3947"/>
    <w:rsid w:val="00DA4E5D"/>
    <w:rsid w:val="00DA5D36"/>
    <w:rsid w:val="00DA60B5"/>
    <w:rsid w:val="00DA75AC"/>
    <w:rsid w:val="00DB0DCD"/>
    <w:rsid w:val="00DB249A"/>
    <w:rsid w:val="00DB3EB8"/>
    <w:rsid w:val="00DB5BF1"/>
    <w:rsid w:val="00DB6508"/>
    <w:rsid w:val="00DB726C"/>
    <w:rsid w:val="00DC0D22"/>
    <w:rsid w:val="00DC43B4"/>
    <w:rsid w:val="00DC6B61"/>
    <w:rsid w:val="00DC75B6"/>
    <w:rsid w:val="00DC7D97"/>
    <w:rsid w:val="00DC7ED7"/>
    <w:rsid w:val="00DD3C82"/>
    <w:rsid w:val="00DD3D7E"/>
    <w:rsid w:val="00DD49EC"/>
    <w:rsid w:val="00DD50D0"/>
    <w:rsid w:val="00DD62D6"/>
    <w:rsid w:val="00DD788B"/>
    <w:rsid w:val="00DE00C4"/>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3C56"/>
    <w:rsid w:val="00E250A6"/>
    <w:rsid w:val="00E2621F"/>
    <w:rsid w:val="00E3160D"/>
    <w:rsid w:val="00E35C40"/>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673E"/>
    <w:rsid w:val="00E678A4"/>
    <w:rsid w:val="00E70B14"/>
    <w:rsid w:val="00E71161"/>
    <w:rsid w:val="00E71253"/>
    <w:rsid w:val="00E71485"/>
    <w:rsid w:val="00E726BB"/>
    <w:rsid w:val="00E73532"/>
    <w:rsid w:val="00E76457"/>
    <w:rsid w:val="00E818E2"/>
    <w:rsid w:val="00E90D22"/>
    <w:rsid w:val="00E91B1E"/>
    <w:rsid w:val="00E9293C"/>
    <w:rsid w:val="00E94BBE"/>
    <w:rsid w:val="00EA1182"/>
    <w:rsid w:val="00EA33C1"/>
    <w:rsid w:val="00EA39E1"/>
    <w:rsid w:val="00EA7499"/>
    <w:rsid w:val="00EB0621"/>
    <w:rsid w:val="00EB6940"/>
    <w:rsid w:val="00EB6BE6"/>
    <w:rsid w:val="00EC0587"/>
    <w:rsid w:val="00EC0798"/>
    <w:rsid w:val="00EC1198"/>
    <w:rsid w:val="00EC1520"/>
    <w:rsid w:val="00EC29F0"/>
    <w:rsid w:val="00EC7D89"/>
    <w:rsid w:val="00ED181F"/>
    <w:rsid w:val="00ED1831"/>
    <w:rsid w:val="00ED23A0"/>
    <w:rsid w:val="00ED37EB"/>
    <w:rsid w:val="00ED391D"/>
    <w:rsid w:val="00ED50CF"/>
    <w:rsid w:val="00ED5374"/>
    <w:rsid w:val="00ED5994"/>
    <w:rsid w:val="00EE0A9A"/>
    <w:rsid w:val="00EE412A"/>
    <w:rsid w:val="00EE4BDB"/>
    <w:rsid w:val="00EE6A77"/>
    <w:rsid w:val="00EE7E62"/>
    <w:rsid w:val="00EF2AE9"/>
    <w:rsid w:val="00EF68C5"/>
    <w:rsid w:val="00F02293"/>
    <w:rsid w:val="00F07361"/>
    <w:rsid w:val="00F07DC1"/>
    <w:rsid w:val="00F12615"/>
    <w:rsid w:val="00F14713"/>
    <w:rsid w:val="00F17B92"/>
    <w:rsid w:val="00F21E78"/>
    <w:rsid w:val="00F22AFA"/>
    <w:rsid w:val="00F23AF7"/>
    <w:rsid w:val="00F241CD"/>
    <w:rsid w:val="00F27AC8"/>
    <w:rsid w:val="00F32AE4"/>
    <w:rsid w:val="00F3346F"/>
    <w:rsid w:val="00F34E4E"/>
    <w:rsid w:val="00F36A4A"/>
    <w:rsid w:val="00F36C30"/>
    <w:rsid w:val="00F4242C"/>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4933"/>
    <w:rsid w:val="00F75296"/>
    <w:rsid w:val="00F76121"/>
    <w:rsid w:val="00F761A9"/>
    <w:rsid w:val="00F77170"/>
    <w:rsid w:val="00F77BCB"/>
    <w:rsid w:val="00F84274"/>
    <w:rsid w:val="00F847EB"/>
    <w:rsid w:val="00F8771F"/>
    <w:rsid w:val="00F901F7"/>
    <w:rsid w:val="00F91ADA"/>
    <w:rsid w:val="00F91D22"/>
    <w:rsid w:val="00F975D5"/>
    <w:rsid w:val="00FA6D88"/>
    <w:rsid w:val="00FA7639"/>
    <w:rsid w:val="00FB5120"/>
    <w:rsid w:val="00FB7004"/>
    <w:rsid w:val="00FB7C50"/>
    <w:rsid w:val="00FB7E88"/>
    <w:rsid w:val="00FC3F44"/>
    <w:rsid w:val="00FC48D2"/>
    <w:rsid w:val="00FD08E9"/>
    <w:rsid w:val="00FD2A15"/>
    <w:rsid w:val="00FD356C"/>
    <w:rsid w:val="00FD4016"/>
    <w:rsid w:val="00FD4096"/>
    <w:rsid w:val="00FD5D67"/>
    <w:rsid w:val="00FD6530"/>
    <w:rsid w:val="00FD6736"/>
    <w:rsid w:val="00FD67B7"/>
    <w:rsid w:val="00FD7D8C"/>
    <w:rsid w:val="00FE601F"/>
    <w:rsid w:val="00FE606D"/>
    <w:rsid w:val="00FF07B6"/>
    <w:rsid w:val="00FF1F46"/>
    <w:rsid w:val="00FF517C"/>
    <w:rsid w:val="00FF6527"/>
    <w:rsid w:val="00FF6767"/>
    <w:rsid w:val="00FF6E0F"/>
    <w:rsid w:val="00FF7BC0"/>
    <w:rsid w:val="00FF7CA1"/>
    <w:rsid w:val="00FF7E1A"/>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6EF33A2"/>
  <w15:docId w15:val="{85153E94-B782-431C-93E2-079C9F2A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lang w:val="en-GB"/>
    </w:rPr>
  </w:style>
  <w:style w:type="paragraph" w:styleId="Heading10">
    <w:name w:val="heading 1"/>
    <w:aliases w:val="TSB Headings"/>
    <w:basedOn w:val="ListParagraph"/>
    <w:next w:val="Normal"/>
    <w:link w:val="Heading1Char"/>
    <w:autoRedefine/>
    <w:uiPriority w:val="9"/>
    <w:qFormat/>
    <w:rsid w:val="009214F6"/>
    <w:pPr>
      <w:numPr>
        <w:numId w:val="7"/>
      </w:numPr>
      <w:jc w:val="both"/>
      <w:outlineLvl w:val="0"/>
    </w:pPr>
    <w:rPr>
      <w:rFonts w:cs="Arial"/>
      <w:b/>
      <w:sz w:val="28"/>
      <w:szCs w:val="32"/>
    </w:rPr>
  </w:style>
  <w:style w:type="paragraph" w:styleId="Heading2">
    <w:name w:val="heading 2"/>
    <w:basedOn w:val="Normal"/>
    <w:next w:val="Normal"/>
    <w:link w:val="Heading2Char"/>
    <w:uiPriority w:val="99"/>
    <w:qFormat/>
    <w:rsid w:val="000567E2"/>
    <w:pPr>
      <w:numPr>
        <w:ilvl w:val="1"/>
        <w:numId w:val="2"/>
      </w:numPr>
      <w:spacing w:after="120"/>
      <w:outlineLvl w:val="1"/>
    </w:pPr>
    <w:rPr>
      <w:rFonts w:cs="Arial"/>
      <w:sz w:val="32"/>
      <w:szCs w:val="32"/>
    </w:rPr>
  </w:style>
  <w:style w:type="paragraph" w:styleId="Heading3">
    <w:name w:val="heading 3"/>
    <w:basedOn w:val="Normal"/>
    <w:next w:val="Normal"/>
    <w:link w:val="Heading3Char"/>
    <w:uiPriority w:val="99"/>
    <w:qFormat/>
    <w:rsid w:val="008C2CD3"/>
    <w:pPr>
      <w:keepNext/>
      <w:keepLines/>
      <w:numPr>
        <w:ilvl w:val="2"/>
        <w:numId w:val="2"/>
      </w:numPr>
      <w:spacing w:before="200" w:line="276" w:lineRule="auto"/>
      <w:outlineLvl w:val="2"/>
    </w:pPr>
    <w:rPr>
      <w:rFonts w:eastAsia="Times New Roman"/>
      <w:b/>
      <w:bCs/>
      <w:color w:val="7F7F7F"/>
    </w:rPr>
  </w:style>
  <w:style w:type="paragraph" w:styleId="Heading4">
    <w:name w:val="heading 4"/>
    <w:basedOn w:val="Normal"/>
    <w:next w:val="Normal"/>
    <w:link w:val="Heading4Char"/>
    <w:uiPriority w:val="99"/>
    <w:qFormat/>
    <w:rsid w:val="008C2CD3"/>
    <w:pPr>
      <w:keepNext/>
      <w:keepLines/>
      <w:numPr>
        <w:ilvl w:val="3"/>
        <w:numId w:val="2"/>
      </w:numPr>
      <w:spacing w:before="200" w:line="276" w:lineRule="auto"/>
      <w:outlineLvl w:val="3"/>
    </w:pPr>
    <w:rPr>
      <w:rFonts w:eastAsia="Times New Roman"/>
      <w:b/>
      <w:bCs/>
      <w:i/>
      <w:iCs/>
      <w:color w:val="7F7F7F"/>
    </w:rPr>
  </w:style>
  <w:style w:type="paragraph" w:styleId="Heading5">
    <w:name w:val="heading 5"/>
    <w:basedOn w:val="Normal"/>
    <w:next w:val="Normal"/>
    <w:link w:val="Heading5Char"/>
    <w:uiPriority w:val="99"/>
    <w:qFormat/>
    <w:rsid w:val="008C2CD3"/>
    <w:pPr>
      <w:keepNext/>
      <w:keepLines/>
      <w:numPr>
        <w:ilvl w:val="4"/>
        <w:numId w:val="2"/>
      </w:numPr>
      <w:spacing w:before="200" w:line="276" w:lineRule="auto"/>
      <w:outlineLvl w:val="4"/>
    </w:pPr>
    <w:rPr>
      <w:rFonts w:eastAsia="Times New Roman"/>
      <w:color w:val="3F3F3F"/>
    </w:rPr>
  </w:style>
  <w:style w:type="paragraph" w:styleId="Heading6">
    <w:name w:val="heading 6"/>
    <w:basedOn w:val="Normal"/>
    <w:next w:val="Normal"/>
    <w:link w:val="Heading6Char"/>
    <w:uiPriority w:val="99"/>
    <w:qFormat/>
    <w:rsid w:val="008C2CD3"/>
    <w:pPr>
      <w:keepNext/>
      <w:keepLines/>
      <w:numPr>
        <w:ilvl w:val="5"/>
        <w:numId w:val="2"/>
      </w:numPr>
      <w:spacing w:before="200" w:line="276" w:lineRule="auto"/>
      <w:outlineLvl w:val="5"/>
    </w:pPr>
    <w:rPr>
      <w:rFonts w:eastAsia="Times New Roman"/>
      <w:i/>
      <w:iCs/>
      <w:color w:val="3F3F3F"/>
    </w:rPr>
  </w:style>
  <w:style w:type="paragraph" w:styleId="Heading7">
    <w:name w:val="heading 7"/>
    <w:basedOn w:val="Normal"/>
    <w:next w:val="Normal"/>
    <w:link w:val="Heading7Char"/>
    <w:uiPriority w:val="99"/>
    <w:qFormat/>
    <w:rsid w:val="008C2CD3"/>
    <w:pPr>
      <w:keepNext/>
      <w:keepLines/>
      <w:numPr>
        <w:ilvl w:val="6"/>
        <w:numId w:val="2"/>
      </w:numPr>
      <w:spacing w:before="200" w:line="276" w:lineRule="auto"/>
      <w:outlineLvl w:val="6"/>
    </w:pPr>
    <w:rPr>
      <w:rFonts w:eastAsia="Times New Roman"/>
      <w:i/>
      <w:iCs/>
      <w:color w:val="404040"/>
    </w:rPr>
  </w:style>
  <w:style w:type="paragraph" w:styleId="Heading8">
    <w:name w:val="heading 8"/>
    <w:basedOn w:val="Normal"/>
    <w:next w:val="Normal"/>
    <w:link w:val="Heading8Char"/>
    <w:uiPriority w:val="99"/>
    <w:qFormat/>
    <w:rsid w:val="008C2CD3"/>
    <w:pPr>
      <w:keepNext/>
      <w:keepLines/>
      <w:numPr>
        <w:ilvl w:val="7"/>
        <w:numId w:val="2"/>
      </w:numPr>
      <w:spacing w:before="200" w:line="276" w:lineRule="auto"/>
      <w:outlineLvl w:val="7"/>
    </w:pPr>
    <w:rPr>
      <w:rFonts w:eastAsia="Times New Roman"/>
      <w:color w:val="404040"/>
      <w:sz w:val="20"/>
      <w:szCs w:val="20"/>
    </w:rPr>
  </w:style>
  <w:style w:type="paragraph" w:styleId="Heading9">
    <w:name w:val="heading 9"/>
    <w:basedOn w:val="Normal"/>
    <w:next w:val="Normal"/>
    <w:link w:val="Heading9Char"/>
    <w:uiPriority w:val="99"/>
    <w:qFormat/>
    <w:rsid w:val="008C2CD3"/>
    <w:pPr>
      <w:keepNext/>
      <w:keepLines/>
      <w:numPr>
        <w:ilvl w:val="8"/>
        <w:numId w:val="2"/>
      </w:numPr>
      <w:spacing w:before="200" w:line="276" w:lineRule="auto"/>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9"/>
    <w:locked/>
    <w:rsid w:val="009214F6"/>
    <w:rPr>
      <w:rFonts w:cs="Arial"/>
      <w:b/>
      <w:sz w:val="28"/>
      <w:szCs w:val="32"/>
      <w:lang w:val="en-GB"/>
    </w:rPr>
  </w:style>
  <w:style w:type="character" w:customStyle="1" w:styleId="Heading2Char">
    <w:name w:val="Heading 2 Char"/>
    <w:basedOn w:val="DefaultParagraphFont"/>
    <w:link w:val="Heading2"/>
    <w:uiPriority w:val="99"/>
    <w:locked/>
    <w:rsid w:val="000567E2"/>
    <w:rPr>
      <w:rFonts w:ascii="Arial" w:hAnsi="Arial" w:cs="Arial"/>
      <w:sz w:val="32"/>
      <w:szCs w:val="32"/>
    </w:rPr>
  </w:style>
  <w:style w:type="character" w:customStyle="1" w:styleId="Heading3Char">
    <w:name w:val="Heading 3 Char"/>
    <w:basedOn w:val="DefaultParagraphFont"/>
    <w:link w:val="Heading3"/>
    <w:uiPriority w:val="99"/>
    <w:locked/>
    <w:rsid w:val="008C2CD3"/>
    <w:rPr>
      <w:rFonts w:ascii="Arial" w:hAnsi="Arial" w:cs="Times New Roman"/>
      <w:b/>
      <w:bCs/>
      <w:color w:val="7F7F7F"/>
    </w:rPr>
  </w:style>
  <w:style w:type="character" w:customStyle="1" w:styleId="Heading4Char">
    <w:name w:val="Heading 4 Char"/>
    <w:basedOn w:val="DefaultParagraphFont"/>
    <w:link w:val="Heading4"/>
    <w:uiPriority w:val="99"/>
    <w:locked/>
    <w:rsid w:val="008C2CD3"/>
    <w:rPr>
      <w:rFonts w:ascii="Arial" w:hAnsi="Arial" w:cs="Times New Roman"/>
      <w:b/>
      <w:bCs/>
      <w:i/>
      <w:iCs/>
      <w:color w:val="7F7F7F"/>
    </w:rPr>
  </w:style>
  <w:style w:type="character" w:customStyle="1" w:styleId="Heading5Char">
    <w:name w:val="Heading 5 Char"/>
    <w:basedOn w:val="DefaultParagraphFont"/>
    <w:link w:val="Heading5"/>
    <w:uiPriority w:val="99"/>
    <w:locked/>
    <w:rsid w:val="008C2CD3"/>
    <w:rPr>
      <w:rFonts w:ascii="Arial" w:hAnsi="Arial" w:cs="Times New Roman"/>
      <w:color w:val="3F3F3F"/>
    </w:rPr>
  </w:style>
  <w:style w:type="character" w:customStyle="1" w:styleId="Heading6Char">
    <w:name w:val="Heading 6 Char"/>
    <w:basedOn w:val="DefaultParagraphFont"/>
    <w:link w:val="Heading6"/>
    <w:uiPriority w:val="99"/>
    <w:locked/>
    <w:rsid w:val="008C2CD3"/>
    <w:rPr>
      <w:rFonts w:ascii="Arial" w:hAnsi="Arial" w:cs="Times New Roman"/>
      <w:i/>
      <w:iCs/>
      <w:color w:val="3F3F3F"/>
    </w:rPr>
  </w:style>
  <w:style w:type="character" w:customStyle="1" w:styleId="Heading7Char">
    <w:name w:val="Heading 7 Char"/>
    <w:basedOn w:val="DefaultParagraphFont"/>
    <w:link w:val="Heading7"/>
    <w:uiPriority w:val="99"/>
    <w:locked/>
    <w:rsid w:val="008C2CD3"/>
    <w:rPr>
      <w:rFonts w:ascii="Arial" w:hAnsi="Arial" w:cs="Times New Roman"/>
      <w:i/>
      <w:iCs/>
      <w:color w:val="404040"/>
    </w:rPr>
  </w:style>
  <w:style w:type="character" w:customStyle="1" w:styleId="Heading8Char">
    <w:name w:val="Heading 8 Char"/>
    <w:basedOn w:val="DefaultParagraphFont"/>
    <w:link w:val="Heading8"/>
    <w:uiPriority w:val="99"/>
    <w:locked/>
    <w:rsid w:val="008C2CD3"/>
    <w:rPr>
      <w:rFonts w:ascii="Arial" w:hAnsi="Arial" w:cs="Times New Roman"/>
      <w:color w:val="404040"/>
      <w:sz w:val="20"/>
      <w:szCs w:val="20"/>
    </w:rPr>
  </w:style>
  <w:style w:type="character" w:customStyle="1" w:styleId="Heading9Char">
    <w:name w:val="Heading 9 Char"/>
    <w:basedOn w:val="DefaultParagraphFont"/>
    <w:link w:val="Heading9"/>
    <w:uiPriority w:val="99"/>
    <w:locked/>
    <w:rsid w:val="008C2CD3"/>
    <w:rPr>
      <w:rFonts w:ascii="Arial" w:hAnsi="Arial" w:cs="Times New Roman"/>
      <w:i/>
      <w:iCs/>
      <w:color w:val="404040"/>
      <w:sz w:val="20"/>
      <w:szCs w:val="20"/>
    </w:rPr>
  </w:style>
  <w:style w:type="paragraph" w:styleId="ListParagraph">
    <w:name w:val="List Paragraph"/>
    <w:basedOn w:val="Normal"/>
    <w:link w:val="ListParagraphChar"/>
    <w:uiPriority w:val="99"/>
    <w:qFormat/>
    <w:rsid w:val="00C8446D"/>
    <w:pPr>
      <w:spacing w:after="200" w:line="276" w:lineRule="auto"/>
      <w:ind w:left="720"/>
      <w:contextualSpacing/>
    </w:pPr>
  </w:style>
  <w:style w:type="table" w:styleId="TableGrid">
    <w:name w:val="Table Grid"/>
    <w:basedOn w:val="TableNormal"/>
    <w:uiPriority w:val="99"/>
    <w:rsid w:val="001F3C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AD4155"/>
    <w:rPr>
      <w:rFonts w:cs="Times New Roman"/>
      <w:b/>
      <w:bCs/>
    </w:rPr>
  </w:style>
  <w:style w:type="paragraph" w:styleId="BalloonText">
    <w:name w:val="Balloon Text"/>
    <w:basedOn w:val="Normal"/>
    <w:link w:val="BalloonTextChar"/>
    <w:uiPriority w:val="99"/>
    <w:semiHidden/>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155"/>
    <w:rPr>
      <w:rFonts w:ascii="Tahoma" w:hAnsi="Tahoma" w:cs="Tahoma"/>
      <w:sz w:val="16"/>
      <w:szCs w:val="16"/>
    </w:rPr>
  </w:style>
  <w:style w:type="paragraph" w:styleId="Header">
    <w:name w:val="header"/>
    <w:basedOn w:val="Normal"/>
    <w:link w:val="HeaderChar"/>
    <w:uiPriority w:val="99"/>
    <w:rsid w:val="00AD4155"/>
    <w:pPr>
      <w:tabs>
        <w:tab w:val="center" w:pos="4513"/>
        <w:tab w:val="right" w:pos="9026"/>
      </w:tabs>
    </w:pPr>
  </w:style>
  <w:style w:type="character" w:customStyle="1" w:styleId="HeaderChar">
    <w:name w:val="Header Char"/>
    <w:basedOn w:val="DefaultParagraphFont"/>
    <w:link w:val="Header"/>
    <w:uiPriority w:val="99"/>
    <w:locked/>
    <w:rsid w:val="00AD4155"/>
    <w:rPr>
      <w:rFonts w:cs="Times New Roman"/>
    </w:rPr>
  </w:style>
  <w:style w:type="paragraph" w:styleId="Footer">
    <w:name w:val="footer"/>
    <w:basedOn w:val="Normal"/>
    <w:link w:val="FooterChar"/>
    <w:uiPriority w:val="99"/>
    <w:rsid w:val="00AD4155"/>
    <w:pPr>
      <w:tabs>
        <w:tab w:val="center" w:pos="4513"/>
        <w:tab w:val="right" w:pos="9026"/>
      </w:tabs>
    </w:pPr>
  </w:style>
  <w:style w:type="character" w:customStyle="1" w:styleId="FooterChar">
    <w:name w:val="Footer Char"/>
    <w:basedOn w:val="DefaultParagraphFont"/>
    <w:link w:val="Footer"/>
    <w:uiPriority w:val="99"/>
    <w:locked/>
    <w:rsid w:val="00AD4155"/>
    <w:rPr>
      <w:rFonts w:cs="Times New Roman"/>
    </w:rPr>
  </w:style>
  <w:style w:type="character" w:styleId="Hyperlink">
    <w:name w:val="Hyperlink"/>
    <w:basedOn w:val="DefaultParagraphFont"/>
    <w:uiPriority w:val="99"/>
    <w:rsid w:val="00AD4155"/>
    <w:rPr>
      <w:rFonts w:cs="Times New Roman"/>
      <w:color w:val="0000FF"/>
      <w:u w:val="single"/>
    </w:rPr>
  </w:style>
  <w:style w:type="paragraph" w:styleId="NoSpacing">
    <w:name w:val="No Spacing"/>
    <w:aliases w:val="TSB Body Text"/>
    <w:basedOn w:val="Normal"/>
    <w:link w:val="NoSpacingChar"/>
    <w:autoRedefine/>
    <w:uiPriority w:val="99"/>
    <w:qFormat/>
    <w:rsid w:val="001A4BE7"/>
    <w:pPr>
      <w:spacing w:after="200" w:line="276" w:lineRule="auto"/>
    </w:pPr>
    <w:rPr>
      <w:bCs/>
    </w:rPr>
  </w:style>
  <w:style w:type="character" w:customStyle="1" w:styleId="NoSpacingChar">
    <w:name w:val="No Spacing Char"/>
    <w:aliases w:val="TSB Body Text Char"/>
    <w:basedOn w:val="DefaultParagraphFont"/>
    <w:link w:val="NoSpacing"/>
    <w:uiPriority w:val="99"/>
    <w:locked/>
    <w:rsid w:val="001A4BE7"/>
    <w:rPr>
      <w:rFonts w:cs="Times New Roman"/>
      <w:bCs/>
    </w:rPr>
  </w:style>
  <w:style w:type="paragraph" w:styleId="List">
    <w:name w:val="List"/>
    <w:basedOn w:val="TSB-Level1Numbers"/>
    <w:uiPriority w:val="99"/>
    <w:rsid w:val="00122ED0"/>
  </w:style>
  <w:style w:type="paragraph" w:customStyle="1" w:styleId="TSB-Level1Numbers">
    <w:name w:val="TSB - Level 1 Numbers"/>
    <w:basedOn w:val="Heading10"/>
    <w:link w:val="TSB-Level1NumbersChar"/>
    <w:qFormat/>
    <w:rsid w:val="007D26DA"/>
    <w:pPr>
      <w:numPr>
        <w:ilvl w:val="1"/>
      </w:numPr>
      <w:ind w:left="1480" w:hanging="482"/>
      <w:contextualSpacing w:val="0"/>
    </w:pPr>
    <w:rPr>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szCs w:val="28"/>
    </w:rPr>
  </w:style>
  <w:style w:type="character" w:styleId="CommentReference">
    <w:name w:val="annotation reference"/>
    <w:basedOn w:val="DefaultParagraphFont"/>
    <w:uiPriority w:val="99"/>
    <w:semiHidden/>
    <w:rsid w:val="00FA7639"/>
    <w:rPr>
      <w:rFonts w:cs="Times New Roman"/>
      <w:sz w:val="16"/>
      <w:szCs w:val="16"/>
    </w:rPr>
  </w:style>
  <w:style w:type="paragraph" w:styleId="CommentText">
    <w:name w:val="annotation text"/>
    <w:basedOn w:val="Normal"/>
    <w:link w:val="CommentTextChar"/>
    <w:uiPriority w:val="99"/>
    <w:semiHidden/>
    <w:rsid w:val="00FA7639"/>
    <w:pPr>
      <w:spacing w:after="200"/>
    </w:pPr>
    <w:rPr>
      <w:sz w:val="20"/>
      <w:szCs w:val="20"/>
    </w:rPr>
  </w:style>
  <w:style w:type="character" w:customStyle="1" w:styleId="CommentTextChar">
    <w:name w:val="Comment Text Char"/>
    <w:basedOn w:val="DefaultParagraphFont"/>
    <w:link w:val="CommentText"/>
    <w:uiPriority w:val="99"/>
    <w:semiHidden/>
    <w:locked/>
    <w:rsid w:val="00FA7639"/>
    <w:rPr>
      <w:rFonts w:cs="Times New Roman"/>
      <w:sz w:val="20"/>
      <w:szCs w:val="20"/>
    </w:rPr>
  </w:style>
  <w:style w:type="paragraph" w:styleId="CommentSubject">
    <w:name w:val="annotation subject"/>
    <w:basedOn w:val="CommentText"/>
    <w:next w:val="CommentText"/>
    <w:link w:val="CommentSubjectChar"/>
    <w:uiPriority w:val="99"/>
    <w:semiHidden/>
    <w:rsid w:val="00FA7639"/>
    <w:rPr>
      <w:b/>
      <w:bCs/>
    </w:rPr>
  </w:style>
  <w:style w:type="character" w:customStyle="1" w:styleId="CommentSubjectChar">
    <w:name w:val="Comment Subject Char"/>
    <w:basedOn w:val="CommentTextChar"/>
    <w:link w:val="CommentSubject"/>
    <w:uiPriority w:val="99"/>
    <w:semiHidden/>
    <w:locked/>
    <w:rsid w:val="00FA7639"/>
    <w:rPr>
      <w:rFonts w:cs="Times New Roman"/>
      <w:b/>
      <w:bCs/>
      <w:sz w:val="20"/>
      <w:szCs w:val="20"/>
    </w:rPr>
  </w:style>
  <w:style w:type="character" w:styleId="FollowedHyperlink">
    <w:name w:val="FollowedHyperlink"/>
    <w:basedOn w:val="DefaultParagraphFont"/>
    <w:uiPriority w:val="99"/>
    <w:semiHidden/>
    <w:rsid w:val="00EC1520"/>
    <w:rPr>
      <w:rFonts w:cs="Times New Roman"/>
      <w:color w:val="0000FF"/>
      <w:u w:val="single"/>
    </w:rPr>
  </w:style>
  <w:style w:type="paragraph" w:customStyle="1" w:styleId="TSB-PolicyBullets">
    <w:name w:val="TSB - Policy Bullets"/>
    <w:basedOn w:val="ListParagraph"/>
    <w:link w:val="TSB-PolicyBulletsChar"/>
    <w:autoRedefine/>
    <w:qFormat/>
    <w:rsid w:val="007429A1"/>
    <w:pPr>
      <w:numPr>
        <w:ilvl w:val="1"/>
        <w:numId w:val="8"/>
      </w:numPr>
      <w:tabs>
        <w:tab w:val="left" w:pos="3686"/>
      </w:tabs>
      <w:spacing w:after="120" w:line="240" w:lineRule="auto"/>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99"/>
    <w:locked/>
    <w:rsid w:val="002C4AE2"/>
    <w:rPr>
      <w:rFonts w:cs="Times New Roman"/>
    </w:rPr>
  </w:style>
  <w:style w:type="character" w:customStyle="1" w:styleId="TSB-PolicyBulletsChar">
    <w:name w:val="TSB - Policy Bullets Char"/>
    <w:basedOn w:val="ListParagraphChar"/>
    <w:link w:val="TSB-PolicyBullets"/>
    <w:locked/>
    <w:rsid w:val="007429A1"/>
    <w:rPr>
      <w:rFonts w:cs="Times New Roman"/>
    </w:rPr>
  </w:style>
  <w:style w:type="character" w:customStyle="1" w:styleId="TSB-Level1NumbersChar">
    <w:name w:val="TSB - Level 1 Numbers Char"/>
    <w:basedOn w:val="Heading1Char"/>
    <w:link w:val="TSB-Level1Numbers"/>
    <w:locked/>
    <w:rsid w:val="007D26DA"/>
    <w:rPr>
      <w:rFonts w:ascii="Arial" w:hAnsi="Arial" w:cs="Arial"/>
      <w:b/>
      <w:sz w:val="32"/>
      <w:szCs w:val="32"/>
      <w:lang w:val="en-GB"/>
    </w:rPr>
  </w:style>
  <w:style w:type="character" w:customStyle="1" w:styleId="TSB-Level2NumbersChar">
    <w:name w:val="TSB - Level 2 Numbers Char"/>
    <w:basedOn w:val="TSB-Level1NumbersChar"/>
    <w:link w:val="TSB-Level2Numbers"/>
    <w:uiPriority w:val="99"/>
    <w:locked/>
    <w:rsid w:val="008D4F9D"/>
    <w:rPr>
      <w:rFonts w:ascii="Arial" w:hAnsi="Arial" w:cs="Arial"/>
      <w:b/>
      <w:sz w:val="32"/>
      <w:szCs w:val="32"/>
      <w:lang w:val="en-GB"/>
    </w:rPr>
  </w:style>
  <w:style w:type="paragraph" w:styleId="FootnoteText">
    <w:name w:val="footnote text"/>
    <w:basedOn w:val="Normal"/>
    <w:link w:val="FootnoteTextChar"/>
    <w:uiPriority w:val="99"/>
    <w:semiHidden/>
    <w:rsid w:val="00995AF2"/>
    <w:rPr>
      <w:sz w:val="20"/>
      <w:szCs w:val="20"/>
    </w:rPr>
  </w:style>
  <w:style w:type="character" w:customStyle="1" w:styleId="FootnoteTextChar">
    <w:name w:val="Footnote Text Char"/>
    <w:basedOn w:val="DefaultParagraphFont"/>
    <w:link w:val="FootnoteText"/>
    <w:uiPriority w:val="99"/>
    <w:semiHidden/>
    <w:locked/>
    <w:rsid w:val="00995AF2"/>
    <w:rPr>
      <w:rFonts w:cs="Times New Roman"/>
      <w:sz w:val="20"/>
      <w:szCs w:val="20"/>
    </w:rPr>
  </w:style>
  <w:style w:type="character" w:styleId="FootnoteReference">
    <w:name w:val="footnote reference"/>
    <w:basedOn w:val="DefaultParagraphFont"/>
    <w:uiPriority w:val="99"/>
    <w:semiHidden/>
    <w:rsid w:val="00995AF2"/>
    <w:rPr>
      <w:rFonts w:cs="Times New Roman"/>
      <w:vertAlign w:val="superscript"/>
    </w:rPr>
  </w:style>
  <w:style w:type="table" w:customStyle="1" w:styleId="TableGrid1">
    <w:name w:val="Table Grid1"/>
    <w:uiPriority w:val="99"/>
    <w:rsid w:val="00B10C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4FA7"/>
    <w:rPr>
      <w:lang w:val="en-GB"/>
    </w:rPr>
  </w:style>
  <w:style w:type="paragraph" w:customStyle="1" w:styleId="p39">
    <w:name w:val="p39"/>
    <w:basedOn w:val="Normal"/>
    <w:uiPriority w:val="99"/>
    <w:rsid w:val="00DE4687"/>
    <w:pPr>
      <w:spacing w:line="240" w:lineRule="atLeast"/>
      <w:jc w:val="both"/>
    </w:pPr>
    <w:rPr>
      <w:rFonts w:ascii="Times New Roman" w:eastAsia="Times New Roman" w:hAnsi="Times New Roman"/>
      <w:sz w:val="24"/>
      <w:szCs w:val="20"/>
    </w:rPr>
  </w:style>
  <w:style w:type="paragraph" w:customStyle="1" w:styleId="Noparagraphstyle">
    <w:name w:val="[No paragraph style]"/>
    <w:uiPriority w:val="99"/>
    <w:rsid w:val="00212661"/>
    <w:pPr>
      <w:autoSpaceDE w:val="0"/>
      <w:autoSpaceDN w:val="0"/>
      <w:adjustRightInd w:val="0"/>
      <w:spacing w:line="288" w:lineRule="auto"/>
      <w:textAlignment w:val="center"/>
    </w:pPr>
    <w:rPr>
      <w:rFonts w:ascii="Times New Roman" w:eastAsia="Times New Roman" w:hAnsi="Times New Roman"/>
      <w:color w:val="000000"/>
      <w:sz w:val="24"/>
      <w:szCs w:val="24"/>
      <w:lang w:val="en-GB" w:eastAsia="en-GB"/>
    </w:rPr>
  </w:style>
  <w:style w:type="paragraph" w:styleId="Title">
    <w:name w:val="Title"/>
    <w:basedOn w:val="Normal"/>
    <w:next w:val="Normal"/>
    <w:link w:val="TitleChar"/>
    <w:uiPriority w:val="99"/>
    <w:qFormat/>
    <w:rsid w:val="00475327"/>
    <w:pPr>
      <w:pBdr>
        <w:bottom w:val="single" w:sz="8" w:space="4" w:color="7F7F7F"/>
      </w:pBdr>
      <w:spacing w:after="300"/>
      <w:contextualSpacing/>
    </w:pPr>
    <w:rPr>
      <w:rFonts w:eastAsia="Times New Roman"/>
      <w:color w:val="000000"/>
      <w:spacing w:val="5"/>
      <w:kern w:val="28"/>
      <w:sz w:val="52"/>
      <w:szCs w:val="52"/>
    </w:rPr>
  </w:style>
  <w:style w:type="character" w:customStyle="1" w:styleId="TitleChar">
    <w:name w:val="Title Char"/>
    <w:basedOn w:val="DefaultParagraphFont"/>
    <w:link w:val="Title"/>
    <w:uiPriority w:val="99"/>
    <w:locked/>
    <w:rsid w:val="00475327"/>
    <w:rPr>
      <w:rFonts w:ascii="Arial" w:hAnsi="Arial" w:cs="Times New Roman"/>
      <w:color w:val="000000"/>
      <w:spacing w:val="5"/>
      <w:kern w:val="28"/>
      <w:sz w:val="52"/>
      <w:szCs w:val="52"/>
    </w:rPr>
  </w:style>
  <w:style w:type="paragraph" w:styleId="NormalWeb">
    <w:name w:val="Normal (Web)"/>
    <w:basedOn w:val="Normal"/>
    <w:uiPriority w:val="99"/>
    <w:semiHidden/>
    <w:rsid w:val="00E35C40"/>
    <w:pPr>
      <w:spacing w:before="100" w:beforeAutospacing="1" w:after="100" w:afterAutospacing="1"/>
    </w:pPr>
    <w:rPr>
      <w:rFonts w:ascii="Times New Roman" w:eastAsia="Times New Roman" w:hAnsi="Times New Roman"/>
      <w:sz w:val="24"/>
      <w:szCs w:val="24"/>
      <w:lang w:eastAsia="en-GB"/>
    </w:rPr>
  </w:style>
  <w:style w:type="paragraph" w:customStyle="1" w:styleId="PolicyBullets">
    <w:name w:val="Policy Bullets"/>
    <w:basedOn w:val="ListParagraph"/>
    <w:link w:val="PolicyBulletsChar"/>
    <w:uiPriority w:val="99"/>
    <w:rsid w:val="00925722"/>
    <w:pPr>
      <w:spacing w:after="0"/>
      <w:ind w:left="1922" w:hanging="357"/>
    </w:pPr>
  </w:style>
  <w:style w:type="character" w:customStyle="1" w:styleId="PolicyBulletsChar">
    <w:name w:val="Policy Bullets Char"/>
    <w:basedOn w:val="DefaultParagraphFont"/>
    <w:link w:val="PolicyBullets"/>
    <w:uiPriority w:val="99"/>
    <w:locked/>
    <w:rsid w:val="00925722"/>
    <w:rPr>
      <w:rFonts w:cs="Times New Roman"/>
    </w:rPr>
  </w:style>
  <w:style w:type="character" w:customStyle="1" w:styleId="UnresolvedMention1">
    <w:name w:val="Unresolved Mention1"/>
    <w:basedOn w:val="DefaultParagraphFont"/>
    <w:uiPriority w:val="99"/>
    <w:semiHidden/>
    <w:rsid w:val="009233BC"/>
    <w:rPr>
      <w:rFonts w:cs="Times New Roman"/>
      <w:color w:val="808080"/>
      <w:shd w:val="clear" w:color="auto" w:fill="E6E6E6"/>
    </w:rPr>
  </w:style>
  <w:style w:type="numbering" w:customStyle="1" w:styleId="Style1">
    <w:name w:val="Style1"/>
    <w:uiPriority w:val="99"/>
    <w:rsid w:val="00C05BD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69809">
      <w:marLeft w:val="0"/>
      <w:marRight w:val="0"/>
      <w:marTop w:val="0"/>
      <w:marBottom w:val="0"/>
      <w:divBdr>
        <w:top w:val="none" w:sz="0" w:space="0" w:color="auto"/>
        <w:left w:val="none" w:sz="0" w:space="0" w:color="auto"/>
        <w:bottom w:val="none" w:sz="0" w:space="0" w:color="auto"/>
        <w:right w:val="none" w:sz="0" w:space="0" w:color="auto"/>
      </w:divBdr>
    </w:div>
    <w:div w:id="813569810">
      <w:marLeft w:val="0"/>
      <w:marRight w:val="0"/>
      <w:marTop w:val="0"/>
      <w:marBottom w:val="0"/>
      <w:divBdr>
        <w:top w:val="none" w:sz="0" w:space="0" w:color="auto"/>
        <w:left w:val="none" w:sz="0" w:space="0" w:color="auto"/>
        <w:bottom w:val="none" w:sz="0" w:space="0" w:color="auto"/>
        <w:right w:val="none" w:sz="0" w:space="0" w:color="auto"/>
      </w:divBdr>
    </w:div>
    <w:div w:id="813569811">
      <w:marLeft w:val="0"/>
      <w:marRight w:val="0"/>
      <w:marTop w:val="0"/>
      <w:marBottom w:val="0"/>
      <w:divBdr>
        <w:top w:val="none" w:sz="0" w:space="0" w:color="auto"/>
        <w:left w:val="none" w:sz="0" w:space="0" w:color="auto"/>
        <w:bottom w:val="none" w:sz="0" w:space="0" w:color="auto"/>
        <w:right w:val="none" w:sz="0" w:space="0" w:color="auto"/>
      </w:divBdr>
    </w:div>
    <w:div w:id="813569812">
      <w:marLeft w:val="0"/>
      <w:marRight w:val="0"/>
      <w:marTop w:val="0"/>
      <w:marBottom w:val="0"/>
      <w:divBdr>
        <w:top w:val="none" w:sz="0" w:space="0" w:color="auto"/>
        <w:left w:val="none" w:sz="0" w:space="0" w:color="auto"/>
        <w:bottom w:val="none" w:sz="0" w:space="0" w:color="auto"/>
        <w:right w:val="none" w:sz="0" w:space="0" w:color="auto"/>
      </w:divBdr>
    </w:div>
    <w:div w:id="813569813">
      <w:marLeft w:val="0"/>
      <w:marRight w:val="0"/>
      <w:marTop w:val="0"/>
      <w:marBottom w:val="0"/>
      <w:divBdr>
        <w:top w:val="none" w:sz="0" w:space="0" w:color="auto"/>
        <w:left w:val="none" w:sz="0" w:space="0" w:color="auto"/>
        <w:bottom w:val="none" w:sz="0" w:space="0" w:color="auto"/>
        <w:right w:val="none" w:sz="0" w:space="0" w:color="auto"/>
      </w:divBdr>
    </w:div>
    <w:div w:id="813569814">
      <w:marLeft w:val="0"/>
      <w:marRight w:val="0"/>
      <w:marTop w:val="0"/>
      <w:marBottom w:val="0"/>
      <w:divBdr>
        <w:top w:val="none" w:sz="0" w:space="0" w:color="auto"/>
        <w:left w:val="none" w:sz="0" w:space="0" w:color="auto"/>
        <w:bottom w:val="none" w:sz="0" w:space="0" w:color="auto"/>
        <w:right w:val="none" w:sz="0" w:space="0" w:color="auto"/>
      </w:divBdr>
    </w:div>
    <w:div w:id="813569815">
      <w:marLeft w:val="0"/>
      <w:marRight w:val="0"/>
      <w:marTop w:val="0"/>
      <w:marBottom w:val="0"/>
      <w:divBdr>
        <w:top w:val="none" w:sz="0" w:space="0" w:color="auto"/>
        <w:left w:val="none" w:sz="0" w:space="0" w:color="auto"/>
        <w:bottom w:val="none" w:sz="0" w:space="0" w:color="auto"/>
        <w:right w:val="none" w:sz="0" w:space="0" w:color="auto"/>
      </w:divBdr>
    </w:div>
    <w:div w:id="813569816">
      <w:marLeft w:val="0"/>
      <w:marRight w:val="0"/>
      <w:marTop w:val="0"/>
      <w:marBottom w:val="0"/>
      <w:divBdr>
        <w:top w:val="none" w:sz="0" w:space="0" w:color="auto"/>
        <w:left w:val="none" w:sz="0" w:space="0" w:color="auto"/>
        <w:bottom w:val="none" w:sz="0" w:space="0" w:color="auto"/>
        <w:right w:val="none" w:sz="0" w:space="0" w:color="auto"/>
      </w:divBdr>
    </w:div>
    <w:div w:id="813569817">
      <w:marLeft w:val="0"/>
      <w:marRight w:val="0"/>
      <w:marTop w:val="0"/>
      <w:marBottom w:val="0"/>
      <w:divBdr>
        <w:top w:val="none" w:sz="0" w:space="0" w:color="auto"/>
        <w:left w:val="none" w:sz="0" w:space="0" w:color="auto"/>
        <w:bottom w:val="none" w:sz="0" w:space="0" w:color="auto"/>
        <w:right w:val="none" w:sz="0" w:space="0" w:color="auto"/>
      </w:divBdr>
    </w:div>
    <w:div w:id="813569818">
      <w:marLeft w:val="0"/>
      <w:marRight w:val="0"/>
      <w:marTop w:val="0"/>
      <w:marBottom w:val="0"/>
      <w:divBdr>
        <w:top w:val="none" w:sz="0" w:space="0" w:color="auto"/>
        <w:left w:val="none" w:sz="0" w:space="0" w:color="auto"/>
        <w:bottom w:val="none" w:sz="0" w:space="0" w:color="auto"/>
        <w:right w:val="none" w:sz="0" w:space="0" w:color="auto"/>
      </w:divBdr>
    </w:div>
    <w:div w:id="813569819">
      <w:marLeft w:val="0"/>
      <w:marRight w:val="0"/>
      <w:marTop w:val="0"/>
      <w:marBottom w:val="0"/>
      <w:divBdr>
        <w:top w:val="none" w:sz="0" w:space="0" w:color="auto"/>
        <w:left w:val="none" w:sz="0" w:space="0" w:color="auto"/>
        <w:bottom w:val="none" w:sz="0" w:space="0" w:color="auto"/>
        <w:right w:val="none" w:sz="0" w:space="0" w:color="auto"/>
      </w:divBdr>
    </w:div>
    <w:div w:id="813569820">
      <w:marLeft w:val="0"/>
      <w:marRight w:val="0"/>
      <w:marTop w:val="0"/>
      <w:marBottom w:val="0"/>
      <w:divBdr>
        <w:top w:val="none" w:sz="0" w:space="0" w:color="auto"/>
        <w:left w:val="none" w:sz="0" w:space="0" w:color="auto"/>
        <w:bottom w:val="none" w:sz="0" w:space="0" w:color="auto"/>
        <w:right w:val="none" w:sz="0" w:space="0" w:color="auto"/>
      </w:divBdr>
    </w:div>
    <w:div w:id="813569821">
      <w:marLeft w:val="0"/>
      <w:marRight w:val="0"/>
      <w:marTop w:val="0"/>
      <w:marBottom w:val="0"/>
      <w:divBdr>
        <w:top w:val="none" w:sz="0" w:space="0" w:color="auto"/>
        <w:left w:val="none" w:sz="0" w:space="0" w:color="auto"/>
        <w:bottom w:val="none" w:sz="0" w:space="0" w:color="auto"/>
        <w:right w:val="none" w:sz="0" w:space="0" w:color="auto"/>
      </w:divBdr>
    </w:div>
    <w:div w:id="813569822">
      <w:marLeft w:val="0"/>
      <w:marRight w:val="0"/>
      <w:marTop w:val="0"/>
      <w:marBottom w:val="0"/>
      <w:divBdr>
        <w:top w:val="none" w:sz="0" w:space="0" w:color="auto"/>
        <w:left w:val="none" w:sz="0" w:space="0" w:color="auto"/>
        <w:bottom w:val="none" w:sz="0" w:space="0" w:color="auto"/>
        <w:right w:val="none" w:sz="0" w:space="0" w:color="auto"/>
      </w:divBdr>
    </w:div>
    <w:div w:id="813569823">
      <w:marLeft w:val="0"/>
      <w:marRight w:val="0"/>
      <w:marTop w:val="0"/>
      <w:marBottom w:val="0"/>
      <w:divBdr>
        <w:top w:val="none" w:sz="0" w:space="0" w:color="auto"/>
        <w:left w:val="none" w:sz="0" w:space="0" w:color="auto"/>
        <w:bottom w:val="none" w:sz="0" w:space="0" w:color="auto"/>
        <w:right w:val="none" w:sz="0" w:space="0" w:color="auto"/>
      </w:divBdr>
    </w:div>
    <w:div w:id="813569824">
      <w:marLeft w:val="0"/>
      <w:marRight w:val="0"/>
      <w:marTop w:val="0"/>
      <w:marBottom w:val="0"/>
      <w:divBdr>
        <w:top w:val="none" w:sz="0" w:space="0" w:color="auto"/>
        <w:left w:val="none" w:sz="0" w:space="0" w:color="auto"/>
        <w:bottom w:val="none" w:sz="0" w:space="0" w:color="auto"/>
        <w:right w:val="none" w:sz="0" w:space="0" w:color="auto"/>
      </w:divBdr>
    </w:div>
    <w:div w:id="813569825">
      <w:marLeft w:val="0"/>
      <w:marRight w:val="0"/>
      <w:marTop w:val="0"/>
      <w:marBottom w:val="0"/>
      <w:divBdr>
        <w:top w:val="none" w:sz="0" w:space="0" w:color="auto"/>
        <w:left w:val="none" w:sz="0" w:space="0" w:color="auto"/>
        <w:bottom w:val="none" w:sz="0" w:space="0" w:color="auto"/>
        <w:right w:val="none" w:sz="0" w:space="0" w:color="auto"/>
      </w:divBdr>
    </w:div>
    <w:div w:id="813569826">
      <w:marLeft w:val="0"/>
      <w:marRight w:val="0"/>
      <w:marTop w:val="0"/>
      <w:marBottom w:val="0"/>
      <w:divBdr>
        <w:top w:val="none" w:sz="0" w:space="0" w:color="auto"/>
        <w:left w:val="none" w:sz="0" w:space="0" w:color="auto"/>
        <w:bottom w:val="none" w:sz="0" w:space="0" w:color="auto"/>
        <w:right w:val="none" w:sz="0" w:space="0" w:color="auto"/>
      </w:divBdr>
    </w:div>
    <w:div w:id="813569827">
      <w:marLeft w:val="0"/>
      <w:marRight w:val="0"/>
      <w:marTop w:val="0"/>
      <w:marBottom w:val="0"/>
      <w:divBdr>
        <w:top w:val="none" w:sz="0" w:space="0" w:color="auto"/>
        <w:left w:val="none" w:sz="0" w:space="0" w:color="auto"/>
        <w:bottom w:val="none" w:sz="0" w:space="0" w:color="auto"/>
        <w:right w:val="none" w:sz="0" w:space="0" w:color="auto"/>
      </w:divBdr>
    </w:div>
    <w:div w:id="813569828">
      <w:marLeft w:val="0"/>
      <w:marRight w:val="0"/>
      <w:marTop w:val="0"/>
      <w:marBottom w:val="0"/>
      <w:divBdr>
        <w:top w:val="none" w:sz="0" w:space="0" w:color="auto"/>
        <w:left w:val="none" w:sz="0" w:space="0" w:color="auto"/>
        <w:bottom w:val="none" w:sz="0" w:space="0" w:color="auto"/>
        <w:right w:val="none" w:sz="0" w:space="0" w:color="auto"/>
      </w:divBdr>
    </w:div>
    <w:div w:id="813569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82D5D-046F-4D24-A6AE-6C69F536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Miss Brown</cp:lastModifiedBy>
  <cp:revision>6</cp:revision>
  <cp:lastPrinted>2017-07-20T10:07:00Z</cp:lastPrinted>
  <dcterms:created xsi:type="dcterms:W3CDTF">2020-05-12T11:31:00Z</dcterms:created>
  <dcterms:modified xsi:type="dcterms:W3CDTF">2022-06-29T12:39:00Z</dcterms:modified>
</cp:coreProperties>
</file>