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Arial"/>
          <w:noProof/>
        </w:rPr>
        <w:id w:val="1200664231"/>
        <w:docPartObj>
          <w:docPartGallery w:val="Cover Pages"/>
          <w:docPartUnique/>
        </w:docPartObj>
      </w:sdtPr>
      <w:sdtEndPr>
        <w:rPr>
          <w:rFonts w:cs="Times New Roman"/>
          <w:b/>
          <w:noProof w:val="0"/>
          <w:sz w:val="28"/>
        </w:rPr>
      </w:sdtEndPr>
      <w:sdtContent>
        <w:p w14:paraId="727BA297" w14:textId="2A1F929A" w:rsidR="00B040B3" w:rsidRDefault="00DA40D1" w:rsidP="00DA40D1">
          <w:pPr>
            <w:rPr>
              <w:rFonts w:cs="Arial"/>
              <w:color w:val="000000" w:themeColor="text1"/>
            </w:rPr>
          </w:pPr>
          <w:r w:rsidRPr="00DA40D1">
            <w:rPr>
              <w:rFonts w:ascii="Times New Roman" w:eastAsia="Times New Roman" w:hAnsi="Times New Roman"/>
              <w:noProof/>
              <w:sz w:val="24"/>
              <w:szCs w:val="24"/>
              <w:lang w:eastAsia="en-GB"/>
            </w:rPr>
            <mc:AlternateContent>
              <mc:Choice Requires="wps">
                <w:drawing>
                  <wp:anchor distT="0" distB="0" distL="114300" distR="114300" simplePos="0" relativeHeight="251667968" behindDoc="0" locked="0" layoutInCell="1" allowOverlap="1" wp14:anchorId="686411F0" wp14:editId="12430B7C">
                    <wp:simplePos x="0" y="0"/>
                    <wp:positionH relativeFrom="margin">
                      <wp:align>center</wp:align>
                    </wp:positionH>
                    <wp:positionV relativeFrom="paragraph">
                      <wp:posOffset>-76835</wp:posOffset>
                    </wp:positionV>
                    <wp:extent cx="6073140" cy="8875987"/>
                    <wp:effectExtent l="38100" t="38100" r="41910" b="400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8875987"/>
                            </a:xfrm>
                            <a:prstGeom prst="rect">
                              <a:avLst/>
                            </a:prstGeom>
                            <a:solidFill>
                              <a:srgbClr val="FFFFFF"/>
                            </a:solidFill>
                            <a:ln w="66678" cmpd="dbl">
                              <a:solidFill>
                                <a:srgbClr val="000000"/>
                              </a:solidFill>
                              <a:miter lim="800000"/>
                              <a:headEnd/>
                              <a:tailEnd/>
                            </a:ln>
                          </wps:spPr>
                          <wps:txbx>
                            <w:txbxContent>
                              <w:p w14:paraId="608D4EF1" w14:textId="77777777" w:rsidR="00DA40D1" w:rsidRDefault="00DA40D1" w:rsidP="00DA40D1">
                                <w:pPr>
                                  <w:widowControl w:val="0"/>
                                  <w:spacing w:after="200" w:line="276" w:lineRule="auto"/>
                                </w:pPr>
                                <w:r>
                                  <w:t> </w:t>
                                </w:r>
                              </w:p>
                              <w:p w14:paraId="281A5CC0" w14:textId="77777777" w:rsidR="00DA40D1" w:rsidRDefault="00DA40D1" w:rsidP="00DA40D1">
                                <w:pPr>
                                  <w:widowControl w:val="0"/>
                                  <w:spacing w:after="200" w:line="276" w:lineRule="auto"/>
                                  <w:jc w:val="center"/>
                                </w:pPr>
                                <w:r>
                                  <w:rPr>
                                    <w:rFonts w:ascii="Times New Roman" w:hAnsi="Times New Roman"/>
                                    <w:noProof/>
                                    <w:lang w:eastAsia="en-GB"/>
                                  </w:rPr>
                                  <w:drawing>
                                    <wp:inline distT="0" distB="0" distL="0" distR="0" wp14:anchorId="286CC430" wp14:editId="6FAF1C35">
                                      <wp:extent cx="5524500" cy="3905250"/>
                                      <wp:effectExtent l="0" t="0" r="0" b="0"/>
                                      <wp:docPr id="1" name="Picture 4" descr="ROYD_NURSERY_INFANT_LOGO_We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ROYD_NURSERY_INFANT_LOGO_Web"/>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3905250"/>
                                              </a:xfrm>
                                              <a:prstGeom prst="rect">
                                                <a:avLst/>
                                              </a:prstGeom>
                                              <a:noFill/>
                                              <a:ln>
                                                <a:noFill/>
                                              </a:ln>
                                            </pic:spPr>
                                          </pic:pic>
                                        </a:graphicData>
                                      </a:graphic>
                                    </wp:inline>
                                  </w:drawing>
                                </w:r>
                              </w:p>
                              <w:p w14:paraId="3D9CEFFA" w14:textId="28820392" w:rsidR="00DA40D1" w:rsidRDefault="00DA40D1" w:rsidP="00DA40D1">
                                <w:pPr>
                                  <w:widowControl w:val="0"/>
                                  <w:jc w:val="center"/>
                                  <w:rPr>
                                    <w:b/>
                                    <w:bCs/>
                                    <w:sz w:val="56"/>
                                    <w:szCs w:val="56"/>
                                  </w:rPr>
                                </w:pPr>
                                <w:r>
                                  <w:rPr>
                                    <w:b/>
                                    <w:bCs/>
                                    <w:sz w:val="56"/>
                                    <w:szCs w:val="56"/>
                                  </w:rPr>
                                  <w:t>Policy: Data Protection</w:t>
                                </w:r>
                              </w:p>
                              <w:p w14:paraId="48AF181F" w14:textId="77777777" w:rsidR="00DA40D1" w:rsidRDefault="00DA40D1" w:rsidP="00DA40D1">
                                <w:pPr>
                                  <w:widowControl w:val="0"/>
                                  <w:spacing w:after="280"/>
                                  <w:rPr>
                                    <w:sz w:val="20"/>
                                    <w:szCs w:val="20"/>
                                    <w14:ligatures w14:val="standard"/>
                                  </w:rPr>
                                </w:pPr>
                                <w:r>
                                  <w:rPr>
                                    <w:b/>
                                    <w:bCs/>
                                    <w:sz w:val="80"/>
                                    <w:szCs w:val="80"/>
                                  </w:rPr>
                                  <w:t xml:space="preserve"> </w:t>
                                </w:r>
                                <w:r>
                                  <w:t xml:space="preserve"> </w:t>
                                </w:r>
                              </w:p>
                              <w:tbl>
                                <w:tblPr>
                                  <w:tblW w:w="8408" w:type="dxa"/>
                                  <w:tblInd w:w="379" w:type="dxa"/>
                                  <w:tblCellMar>
                                    <w:left w:w="0" w:type="dxa"/>
                                    <w:right w:w="0" w:type="dxa"/>
                                  </w:tblCellMar>
                                  <w:tblLook w:val="04A0" w:firstRow="1" w:lastRow="0" w:firstColumn="1" w:lastColumn="0" w:noHBand="0" w:noVBand="1"/>
                                </w:tblPr>
                                <w:tblGrid>
                                  <w:gridCol w:w="4204"/>
                                  <w:gridCol w:w="4204"/>
                                </w:tblGrid>
                                <w:tr w:rsidR="00DA40D1" w14:paraId="69D7B6AD" w14:textId="77777777" w:rsidTr="00DA40D1">
                                  <w:trPr>
                                    <w:trHeight w:val="1007"/>
                                  </w:trPr>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3D2FFD" w14:textId="77777777" w:rsidR="00DA40D1" w:rsidRDefault="00DA40D1">
                                      <w:pPr>
                                        <w:widowControl w:val="0"/>
                                        <w:jc w:val="center"/>
                                      </w:pPr>
                                      <w:r>
                                        <w:rPr>
                                          <w:b/>
                                          <w:bCs/>
                                          <w:sz w:val="40"/>
                                          <w:szCs w:val="40"/>
                                        </w:rPr>
                                        <w:t>Adopted by Governing Body on</w:t>
                                      </w:r>
                                    </w:p>
                                  </w:tc>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669E67" w14:textId="0C56FF3D" w:rsidR="00DA40D1" w:rsidRDefault="00DA40D1">
                                      <w:pPr>
                                        <w:widowControl w:val="0"/>
                                        <w:jc w:val="center"/>
                                      </w:pPr>
                                      <w:r>
                                        <w:rPr>
                                          <w:b/>
                                          <w:bCs/>
                                          <w:sz w:val="40"/>
                                          <w:szCs w:val="40"/>
                                        </w:rPr>
                                        <w:t>September 202</w:t>
                                      </w:r>
                                      <w:r w:rsidR="00512DE8">
                                        <w:rPr>
                                          <w:b/>
                                          <w:bCs/>
                                          <w:sz w:val="40"/>
                                          <w:szCs w:val="40"/>
                                        </w:rPr>
                                        <w:t>3</w:t>
                                      </w:r>
                                    </w:p>
                                  </w:tc>
                                </w:tr>
                                <w:tr w:rsidR="00DA40D1" w14:paraId="6F07A6F8" w14:textId="77777777" w:rsidTr="00DA40D1">
                                  <w:trPr>
                                    <w:trHeight w:val="665"/>
                                  </w:trPr>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87EA3C" w14:textId="77777777" w:rsidR="00DA40D1" w:rsidRDefault="00DA40D1">
                                      <w:pPr>
                                        <w:widowControl w:val="0"/>
                                        <w:jc w:val="center"/>
                                      </w:pPr>
                                      <w:r>
                                        <w:rPr>
                                          <w:b/>
                                          <w:bCs/>
                                          <w:sz w:val="40"/>
                                          <w:szCs w:val="40"/>
                                        </w:rPr>
                                        <w:t>Headteacher</w:t>
                                      </w:r>
                                    </w:p>
                                  </w:tc>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31BC0A" w14:textId="77777777" w:rsidR="00DA40D1" w:rsidRDefault="00DA40D1">
                                      <w:pPr>
                                        <w:widowControl w:val="0"/>
                                        <w:jc w:val="center"/>
                                      </w:pPr>
                                      <w:r>
                                        <w:rPr>
                                          <w:b/>
                                          <w:bCs/>
                                          <w:sz w:val="40"/>
                                          <w:szCs w:val="40"/>
                                        </w:rPr>
                                        <w:t>L Jones</w:t>
                                      </w:r>
                                    </w:p>
                                  </w:tc>
                                </w:tr>
                                <w:tr w:rsidR="00DA40D1" w14:paraId="4B5102C2" w14:textId="77777777" w:rsidTr="00DA40D1">
                                  <w:trPr>
                                    <w:trHeight w:val="665"/>
                                  </w:trPr>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9D620C" w14:textId="77777777" w:rsidR="00DA40D1" w:rsidRDefault="00DA40D1">
                                      <w:pPr>
                                        <w:widowControl w:val="0"/>
                                        <w:jc w:val="center"/>
                                      </w:pPr>
                                      <w:r>
                                        <w:rPr>
                                          <w:b/>
                                          <w:bCs/>
                                          <w:sz w:val="40"/>
                                          <w:szCs w:val="40"/>
                                        </w:rPr>
                                        <w:t>Date of Review</w:t>
                                      </w:r>
                                    </w:p>
                                  </w:tc>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C713D8" w14:textId="5ECB6BA4" w:rsidR="00DA40D1" w:rsidRDefault="00DA40D1">
                                      <w:pPr>
                                        <w:widowControl w:val="0"/>
                                        <w:jc w:val="center"/>
                                      </w:pPr>
                                      <w:r>
                                        <w:rPr>
                                          <w:b/>
                                          <w:bCs/>
                                          <w:sz w:val="40"/>
                                          <w:szCs w:val="40"/>
                                        </w:rPr>
                                        <w:t>September 202</w:t>
                                      </w:r>
                                      <w:r w:rsidR="00512DE8">
                                        <w:rPr>
                                          <w:b/>
                                          <w:bCs/>
                                          <w:sz w:val="40"/>
                                          <w:szCs w:val="40"/>
                                        </w:rPr>
                                        <w:t>4</w:t>
                                      </w:r>
                                    </w:p>
                                  </w:tc>
                                </w:tr>
                              </w:tbl>
                              <w:p w14:paraId="7DE3BCA4" w14:textId="77777777" w:rsidR="00DA40D1" w:rsidRDefault="00DA40D1" w:rsidP="00DA40D1">
                                <w:pPr>
                                  <w:widowControl w:val="0"/>
                                  <w:spacing w:after="280"/>
                                </w:pPr>
                              </w:p>
                              <w:p w14:paraId="24C8DC8F" w14:textId="77777777" w:rsidR="00DA40D1" w:rsidRDefault="00DA40D1" w:rsidP="00DA40D1">
                                <w:pPr>
                                  <w:widowControl w:val="0"/>
                                  <w:spacing w:after="200" w:line="276" w:lineRule="auto"/>
                                  <w:jc w:val="center"/>
                                  <w:rPr>
                                    <w:b/>
                                    <w:bCs/>
                                    <w:sz w:val="80"/>
                                    <w:szCs w:val="80"/>
                                  </w:rPr>
                                </w:pPr>
                                <w:r>
                                  <w:rPr>
                                    <w:b/>
                                    <w:bCs/>
                                    <w:sz w:val="80"/>
                                    <w:szCs w:val="80"/>
                                  </w:rPr>
                                  <w:t> </w:t>
                                </w:r>
                              </w:p>
                              <w:p w14:paraId="48C232E4" w14:textId="77777777" w:rsidR="00DA40D1" w:rsidRDefault="00DA40D1" w:rsidP="00DA40D1">
                                <w:pPr>
                                  <w:widowControl w:val="0"/>
                                  <w:spacing w:after="200" w:line="276" w:lineRule="auto"/>
                                  <w:jc w:val="center"/>
                                  <w:rPr>
                                    <w:b/>
                                    <w:bCs/>
                                    <w:sz w:val="80"/>
                                    <w:szCs w:val="80"/>
                                  </w:rPr>
                                </w:pPr>
                                <w:r>
                                  <w:rPr>
                                    <w:b/>
                                    <w:bCs/>
                                    <w:sz w:val="80"/>
                                    <w:szCs w:val="80"/>
                                  </w:rPr>
                                  <w:t> </w:t>
                                </w:r>
                              </w:p>
                              <w:p w14:paraId="5D271F9B" w14:textId="77777777" w:rsidR="00DA40D1" w:rsidRDefault="00DA40D1" w:rsidP="00DA40D1">
                                <w:pPr>
                                  <w:widowControl w:val="0"/>
                                  <w:spacing w:after="200" w:line="276" w:lineRule="auto"/>
                                  <w:jc w:val="center"/>
                                  <w:rPr>
                                    <w:b/>
                                    <w:bCs/>
                                    <w:sz w:val="80"/>
                                    <w:szCs w:val="80"/>
                                  </w:rPr>
                                </w:pPr>
                                <w:r>
                                  <w:rPr>
                                    <w:b/>
                                    <w:bCs/>
                                    <w:sz w:val="80"/>
                                    <w:szCs w:val="80"/>
                                  </w:rPr>
                                  <w:t> </w:t>
                                </w:r>
                              </w:p>
                              <w:p w14:paraId="40F461CA" w14:textId="77777777" w:rsidR="00DA40D1" w:rsidRDefault="00DA40D1" w:rsidP="00DA40D1">
                                <w:pPr>
                                  <w:widowControl w:val="0"/>
                                  <w:spacing w:after="200" w:line="276" w:lineRule="auto"/>
                                  <w:jc w:val="center"/>
                                  <w:rPr>
                                    <w:b/>
                                    <w:bCs/>
                                    <w:sz w:val="80"/>
                                    <w:szCs w:val="80"/>
                                  </w:rPr>
                                </w:pPr>
                                <w:r>
                                  <w:rPr>
                                    <w:b/>
                                    <w:bCs/>
                                    <w:sz w:val="80"/>
                                    <w:szCs w:val="80"/>
                                  </w:rPr>
                                  <w:t> </w:t>
                                </w:r>
                              </w:p>
                              <w:p w14:paraId="7A584C1C" w14:textId="77777777" w:rsidR="00DA40D1" w:rsidRDefault="00DA40D1" w:rsidP="00DA40D1">
                                <w:pPr>
                                  <w:widowControl w:val="0"/>
                                  <w:spacing w:after="200" w:line="276" w:lineRule="auto"/>
                                  <w:jc w:val="center"/>
                                  <w:rPr>
                                    <w:sz w:val="60"/>
                                    <w:szCs w:val="60"/>
                                  </w:rPr>
                                </w:pPr>
                                <w:r>
                                  <w:rPr>
                                    <w:sz w:val="60"/>
                                    <w:szCs w:val="6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411F0" id="_x0000_t202" coordsize="21600,21600" o:spt="202" path="m,l,21600r21600,l21600,xe">
                    <v:stroke joinstyle="miter"/>
                    <v:path gradientshapeok="t" o:connecttype="rect"/>
                  </v:shapetype>
                  <v:shape id="Text Box 2" o:spid="_x0000_s1026" type="#_x0000_t202" style="position:absolute;margin-left:0;margin-top:-6.05pt;width:478.2pt;height:698.9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" strokeweight="1.85217mm">
                    <v:stroke linestyle="thinThin"/>
                    <v:textbox>
                      <w:txbxContent>
                        <w:p w14:paraId="608D4EF1" w14:textId="77777777" w:rsidR="00DA40D1" w:rsidRDefault="00DA40D1" w:rsidP="00DA40D1">
                          <w:pPr>
                            <w:widowControl w:val="0"/>
                            <w:spacing w:after="200" w:line="276" w:lineRule="auto"/>
                          </w:pPr>
                          <w:r>
                            <w:t> </w:t>
                          </w:r>
                        </w:p>
                        <w:p w14:paraId="281A5CC0" w14:textId="77777777" w:rsidR="00DA40D1" w:rsidRDefault="00DA40D1" w:rsidP="00DA40D1">
                          <w:pPr>
                            <w:widowControl w:val="0"/>
                            <w:spacing w:after="200" w:line="276" w:lineRule="auto"/>
                            <w:jc w:val="center"/>
                          </w:pPr>
                          <w:r>
                            <w:rPr>
                              <w:rFonts w:ascii="Times New Roman" w:hAnsi="Times New Roman"/>
                              <w:noProof/>
                              <w:lang w:eastAsia="en-GB"/>
                            </w:rPr>
                            <w:drawing>
                              <wp:inline distT="0" distB="0" distL="0" distR="0" wp14:anchorId="286CC430" wp14:editId="6FAF1C35">
                                <wp:extent cx="5524500" cy="3905250"/>
                                <wp:effectExtent l="0" t="0" r="0" b="0"/>
                                <wp:docPr id="1" name="Picture 4" descr="ROYD_NURSERY_INFANT_LOGO_We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ROYD_NURSERY_INFANT_LOGO_Web"/>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3905250"/>
                                        </a:xfrm>
                                        <a:prstGeom prst="rect">
                                          <a:avLst/>
                                        </a:prstGeom>
                                        <a:noFill/>
                                        <a:ln>
                                          <a:noFill/>
                                        </a:ln>
                                      </pic:spPr>
                                    </pic:pic>
                                  </a:graphicData>
                                </a:graphic>
                              </wp:inline>
                            </w:drawing>
                          </w:r>
                        </w:p>
                        <w:p w14:paraId="3D9CEFFA" w14:textId="28820392" w:rsidR="00DA40D1" w:rsidRDefault="00DA40D1" w:rsidP="00DA40D1">
                          <w:pPr>
                            <w:widowControl w:val="0"/>
                            <w:jc w:val="center"/>
                            <w:rPr>
                              <w:b/>
                              <w:bCs/>
                              <w:sz w:val="56"/>
                              <w:szCs w:val="56"/>
                            </w:rPr>
                          </w:pPr>
                          <w:r>
                            <w:rPr>
                              <w:b/>
                              <w:bCs/>
                              <w:sz w:val="56"/>
                              <w:szCs w:val="56"/>
                            </w:rPr>
                            <w:t>Policy: Data Protection</w:t>
                          </w:r>
                        </w:p>
                        <w:p w14:paraId="48AF181F" w14:textId="77777777" w:rsidR="00DA40D1" w:rsidRDefault="00DA40D1" w:rsidP="00DA40D1">
                          <w:pPr>
                            <w:widowControl w:val="0"/>
                            <w:spacing w:after="280"/>
                            <w:rPr>
                              <w:sz w:val="20"/>
                              <w:szCs w:val="20"/>
                              <w14:ligatures w14:val="standard"/>
                            </w:rPr>
                          </w:pPr>
                          <w:r>
                            <w:rPr>
                              <w:b/>
                              <w:bCs/>
                              <w:sz w:val="80"/>
                              <w:szCs w:val="80"/>
                            </w:rPr>
                            <w:t xml:space="preserve"> </w:t>
                          </w:r>
                          <w:r>
                            <w:t xml:space="preserve"> </w:t>
                          </w:r>
                        </w:p>
                        <w:tbl>
                          <w:tblPr>
                            <w:tblW w:w="8408" w:type="dxa"/>
                            <w:tblInd w:w="379" w:type="dxa"/>
                            <w:tblCellMar>
                              <w:left w:w="0" w:type="dxa"/>
                              <w:right w:w="0" w:type="dxa"/>
                            </w:tblCellMar>
                            <w:tblLook w:val="04A0" w:firstRow="1" w:lastRow="0" w:firstColumn="1" w:lastColumn="0" w:noHBand="0" w:noVBand="1"/>
                          </w:tblPr>
                          <w:tblGrid>
                            <w:gridCol w:w="4204"/>
                            <w:gridCol w:w="4204"/>
                          </w:tblGrid>
                          <w:tr w:rsidR="00DA40D1" w14:paraId="69D7B6AD" w14:textId="77777777" w:rsidTr="00DA40D1">
                            <w:trPr>
                              <w:trHeight w:val="1007"/>
                            </w:trPr>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3D2FFD" w14:textId="77777777" w:rsidR="00DA40D1" w:rsidRDefault="00DA40D1">
                                <w:pPr>
                                  <w:widowControl w:val="0"/>
                                  <w:jc w:val="center"/>
                                </w:pPr>
                                <w:r>
                                  <w:rPr>
                                    <w:b/>
                                    <w:bCs/>
                                    <w:sz w:val="40"/>
                                    <w:szCs w:val="40"/>
                                  </w:rPr>
                                  <w:t>Adopted by Governing Body on</w:t>
                                </w:r>
                              </w:p>
                            </w:tc>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669E67" w14:textId="0C56FF3D" w:rsidR="00DA40D1" w:rsidRDefault="00DA40D1">
                                <w:pPr>
                                  <w:widowControl w:val="0"/>
                                  <w:jc w:val="center"/>
                                </w:pPr>
                                <w:r>
                                  <w:rPr>
                                    <w:b/>
                                    <w:bCs/>
                                    <w:sz w:val="40"/>
                                    <w:szCs w:val="40"/>
                                  </w:rPr>
                                  <w:t>September 202</w:t>
                                </w:r>
                                <w:r w:rsidR="00512DE8">
                                  <w:rPr>
                                    <w:b/>
                                    <w:bCs/>
                                    <w:sz w:val="40"/>
                                    <w:szCs w:val="40"/>
                                  </w:rPr>
                                  <w:t>3</w:t>
                                </w:r>
                              </w:p>
                            </w:tc>
                          </w:tr>
                          <w:tr w:rsidR="00DA40D1" w14:paraId="6F07A6F8" w14:textId="77777777" w:rsidTr="00DA40D1">
                            <w:trPr>
                              <w:trHeight w:val="665"/>
                            </w:trPr>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87EA3C" w14:textId="77777777" w:rsidR="00DA40D1" w:rsidRDefault="00DA40D1">
                                <w:pPr>
                                  <w:widowControl w:val="0"/>
                                  <w:jc w:val="center"/>
                                </w:pPr>
                                <w:r>
                                  <w:rPr>
                                    <w:b/>
                                    <w:bCs/>
                                    <w:sz w:val="40"/>
                                    <w:szCs w:val="40"/>
                                  </w:rPr>
                                  <w:t>Headteacher</w:t>
                                </w:r>
                              </w:p>
                            </w:tc>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31BC0A" w14:textId="77777777" w:rsidR="00DA40D1" w:rsidRDefault="00DA40D1">
                                <w:pPr>
                                  <w:widowControl w:val="0"/>
                                  <w:jc w:val="center"/>
                                </w:pPr>
                                <w:r>
                                  <w:rPr>
                                    <w:b/>
                                    <w:bCs/>
                                    <w:sz w:val="40"/>
                                    <w:szCs w:val="40"/>
                                  </w:rPr>
                                  <w:t>L Jones</w:t>
                                </w:r>
                              </w:p>
                            </w:tc>
                          </w:tr>
                          <w:tr w:rsidR="00DA40D1" w14:paraId="4B5102C2" w14:textId="77777777" w:rsidTr="00DA40D1">
                            <w:trPr>
                              <w:trHeight w:val="665"/>
                            </w:trPr>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9D620C" w14:textId="77777777" w:rsidR="00DA40D1" w:rsidRDefault="00DA40D1">
                                <w:pPr>
                                  <w:widowControl w:val="0"/>
                                  <w:jc w:val="center"/>
                                </w:pPr>
                                <w:r>
                                  <w:rPr>
                                    <w:b/>
                                    <w:bCs/>
                                    <w:sz w:val="40"/>
                                    <w:szCs w:val="40"/>
                                  </w:rPr>
                                  <w:t>Date of Review</w:t>
                                </w:r>
                              </w:p>
                            </w:tc>
                            <w:tc>
                              <w:tcPr>
                                <w:tcW w:w="4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C713D8" w14:textId="5ECB6BA4" w:rsidR="00DA40D1" w:rsidRDefault="00DA40D1">
                                <w:pPr>
                                  <w:widowControl w:val="0"/>
                                  <w:jc w:val="center"/>
                                </w:pPr>
                                <w:r>
                                  <w:rPr>
                                    <w:b/>
                                    <w:bCs/>
                                    <w:sz w:val="40"/>
                                    <w:szCs w:val="40"/>
                                  </w:rPr>
                                  <w:t>September 202</w:t>
                                </w:r>
                                <w:r w:rsidR="00512DE8">
                                  <w:rPr>
                                    <w:b/>
                                    <w:bCs/>
                                    <w:sz w:val="40"/>
                                    <w:szCs w:val="40"/>
                                  </w:rPr>
                                  <w:t>4</w:t>
                                </w:r>
                              </w:p>
                            </w:tc>
                          </w:tr>
                        </w:tbl>
                        <w:p w14:paraId="7DE3BCA4" w14:textId="77777777" w:rsidR="00DA40D1" w:rsidRDefault="00DA40D1" w:rsidP="00DA40D1">
                          <w:pPr>
                            <w:widowControl w:val="0"/>
                            <w:spacing w:after="280"/>
                          </w:pPr>
                        </w:p>
                        <w:p w14:paraId="24C8DC8F" w14:textId="77777777" w:rsidR="00DA40D1" w:rsidRDefault="00DA40D1" w:rsidP="00DA40D1">
                          <w:pPr>
                            <w:widowControl w:val="0"/>
                            <w:spacing w:after="200" w:line="276" w:lineRule="auto"/>
                            <w:jc w:val="center"/>
                            <w:rPr>
                              <w:b/>
                              <w:bCs/>
                              <w:sz w:val="80"/>
                              <w:szCs w:val="80"/>
                            </w:rPr>
                          </w:pPr>
                          <w:r>
                            <w:rPr>
                              <w:b/>
                              <w:bCs/>
                              <w:sz w:val="80"/>
                              <w:szCs w:val="80"/>
                            </w:rPr>
                            <w:t> </w:t>
                          </w:r>
                        </w:p>
                        <w:p w14:paraId="48C232E4" w14:textId="77777777" w:rsidR="00DA40D1" w:rsidRDefault="00DA40D1" w:rsidP="00DA40D1">
                          <w:pPr>
                            <w:widowControl w:val="0"/>
                            <w:spacing w:after="200" w:line="276" w:lineRule="auto"/>
                            <w:jc w:val="center"/>
                            <w:rPr>
                              <w:b/>
                              <w:bCs/>
                              <w:sz w:val="80"/>
                              <w:szCs w:val="80"/>
                            </w:rPr>
                          </w:pPr>
                          <w:r>
                            <w:rPr>
                              <w:b/>
                              <w:bCs/>
                              <w:sz w:val="80"/>
                              <w:szCs w:val="80"/>
                            </w:rPr>
                            <w:t> </w:t>
                          </w:r>
                        </w:p>
                        <w:p w14:paraId="5D271F9B" w14:textId="77777777" w:rsidR="00DA40D1" w:rsidRDefault="00DA40D1" w:rsidP="00DA40D1">
                          <w:pPr>
                            <w:widowControl w:val="0"/>
                            <w:spacing w:after="200" w:line="276" w:lineRule="auto"/>
                            <w:jc w:val="center"/>
                            <w:rPr>
                              <w:b/>
                              <w:bCs/>
                              <w:sz w:val="80"/>
                              <w:szCs w:val="80"/>
                            </w:rPr>
                          </w:pPr>
                          <w:r>
                            <w:rPr>
                              <w:b/>
                              <w:bCs/>
                              <w:sz w:val="80"/>
                              <w:szCs w:val="80"/>
                            </w:rPr>
                            <w:t> </w:t>
                          </w:r>
                        </w:p>
                        <w:p w14:paraId="40F461CA" w14:textId="77777777" w:rsidR="00DA40D1" w:rsidRDefault="00DA40D1" w:rsidP="00DA40D1">
                          <w:pPr>
                            <w:widowControl w:val="0"/>
                            <w:spacing w:after="200" w:line="276" w:lineRule="auto"/>
                            <w:jc w:val="center"/>
                            <w:rPr>
                              <w:b/>
                              <w:bCs/>
                              <w:sz w:val="80"/>
                              <w:szCs w:val="80"/>
                            </w:rPr>
                          </w:pPr>
                          <w:r>
                            <w:rPr>
                              <w:b/>
                              <w:bCs/>
                              <w:sz w:val="80"/>
                              <w:szCs w:val="80"/>
                            </w:rPr>
                            <w:t> </w:t>
                          </w:r>
                        </w:p>
                        <w:p w14:paraId="7A584C1C" w14:textId="77777777" w:rsidR="00DA40D1" w:rsidRDefault="00DA40D1" w:rsidP="00DA40D1">
                          <w:pPr>
                            <w:widowControl w:val="0"/>
                            <w:spacing w:after="200" w:line="276" w:lineRule="auto"/>
                            <w:jc w:val="center"/>
                            <w:rPr>
                              <w:sz w:val="60"/>
                              <w:szCs w:val="60"/>
                            </w:rPr>
                          </w:pPr>
                          <w:r>
                            <w:rPr>
                              <w:sz w:val="60"/>
                              <w:szCs w:val="60"/>
                            </w:rPr>
                            <w:t> </w:t>
                          </w:r>
                        </w:p>
                      </w:txbxContent>
                    </v:textbox>
                    <w10:wrap anchorx="margin"/>
                  </v:shape>
                </w:pict>
              </mc:Fallback>
            </mc:AlternateContent>
          </w:r>
          <w:r w:rsidR="0008474F" w:rsidRPr="00102095">
            <w:rPr>
              <w:rFonts w:cs="Arial"/>
              <w:b/>
              <w:noProof/>
              <w:color w:val="004251"/>
              <w:lang w:eastAsia="en-GB"/>
            </w:rPr>
            <mc:AlternateContent>
              <mc:Choice Requires="wps">
                <w:drawing>
                  <wp:anchor distT="45720" distB="45720" distL="114300" distR="114300" simplePos="0" relativeHeight="251661824" behindDoc="0" locked="0" layoutInCell="1" allowOverlap="1" wp14:anchorId="67F576BA" wp14:editId="0C534A2B">
                    <wp:simplePos x="0" y="0"/>
                    <wp:positionH relativeFrom="column">
                      <wp:posOffset>3443210</wp:posOffset>
                    </wp:positionH>
                    <wp:positionV relativeFrom="paragraph">
                      <wp:posOffset>1943494</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70103AFB" w14:textId="23AEC1C4" w:rsidR="001B1DAC" w:rsidRPr="008A5FD8" w:rsidRDefault="001B1DAC" w:rsidP="00DA40D1">
                                <w:pPr>
                                  <w:jc w:val="center"/>
                                  <w:rPr>
                                    <w:rFonts w:cs="Arial"/>
                                    <w:b/>
                                    <w:color w:val="004251"/>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67F576BA" id="_x0000_s1027" type="#_x0000_t202" style="position:absolute;margin-left:271.1pt;margin-top:153.05pt;width:185.9pt;height:22.4pt;z-index:251661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CfIwIAACU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" stroked="f">
                    <v:textbox>
                      <w:txbxContent>
                        <w:p w14:paraId="70103AFB" w14:textId="23AEC1C4" w:rsidR="001B1DAC" w:rsidRPr="008A5FD8" w:rsidRDefault="001B1DAC" w:rsidP="00DA40D1">
                          <w:pPr>
                            <w:jc w:val="center"/>
                            <w:rPr>
                              <w:rFonts w:cs="Arial"/>
                              <w:b/>
                              <w:color w:val="004251"/>
                            </w:rPr>
                          </w:pPr>
                        </w:p>
                      </w:txbxContent>
                    </v:textbox>
                    <w10:wrap type="square"/>
                  </v:shape>
                </w:pict>
              </mc:Fallback>
            </mc:AlternateContent>
          </w:r>
          <w:r w:rsidR="0008474F" w:rsidRPr="00102095">
            <w:rPr>
              <w:rFonts w:cs="Arial"/>
              <w:b/>
              <w:noProof/>
              <w:color w:val="004251"/>
              <w:lang w:eastAsia="en-GB"/>
            </w:rPr>
            <mc:AlternateContent>
              <mc:Choice Requires="wps">
                <w:drawing>
                  <wp:anchor distT="45720" distB="45720" distL="114300" distR="114300" simplePos="0" relativeHeight="251659776" behindDoc="0" locked="0" layoutInCell="1" allowOverlap="1" wp14:anchorId="67495C66" wp14:editId="046AA8D3">
                    <wp:simplePos x="0" y="0"/>
                    <wp:positionH relativeFrom="column">
                      <wp:posOffset>83185</wp:posOffset>
                    </wp:positionH>
                    <wp:positionV relativeFrom="paragraph">
                      <wp:posOffset>1943188</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D311C94" w14:textId="781622D0" w:rsidR="001B1DAC" w:rsidRPr="00102095" w:rsidRDefault="001B1DAC" w:rsidP="001B1DAC">
                                <w:pPr>
                                  <w:rPr>
                                    <w:rFonts w:cs="Arial"/>
                                    <w:b/>
                                    <w:color w:val="FFD006"/>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67495C66" id="_x0000_s1028" type="#_x0000_t202" style="position:absolute;margin-left:6.55pt;margin-top:153pt;width:185.9pt;height:22.4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" stroked="f">
                    <v:textbox>
                      <w:txbxContent>
                        <w:p w14:paraId="3D311C94" w14:textId="781622D0" w:rsidR="001B1DAC" w:rsidRPr="00102095" w:rsidRDefault="001B1DAC" w:rsidP="001B1DAC">
                          <w:pPr>
                            <w:rPr>
                              <w:rFonts w:cs="Arial"/>
                              <w:b/>
                              <w:color w:val="FFD006"/>
                            </w:rPr>
                          </w:pPr>
                        </w:p>
                      </w:txbxContent>
                    </v:textbox>
                    <w10:wrap type="square"/>
                  </v:shape>
                </w:pict>
              </mc:Fallback>
            </mc:AlternateContent>
          </w:r>
        </w:p>
        <w:p w14:paraId="4781AC68" w14:textId="74F9378E" w:rsidR="00B040B3" w:rsidRDefault="00B040B3" w:rsidP="0008474F">
          <w:pPr>
            <w:jc w:val="center"/>
            <w:rPr>
              <w:rFonts w:cs="Arial"/>
              <w:color w:val="000000" w:themeColor="text1"/>
            </w:rPr>
          </w:pPr>
        </w:p>
        <w:p w14:paraId="62DB97A1" w14:textId="12687CE0" w:rsidR="00B040B3" w:rsidRDefault="00B040B3" w:rsidP="0008474F">
          <w:pPr>
            <w:jc w:val="center"/>
            <w:rPr>
              <w:rFonts w:cs="Arial"/>
              <w:color w:val="000000" w:themeColor="text1"/>
            </w:rPr>
          </w:pPr>
        </w:p>
        <w:p w14:paraId="5C9111C7" w14:textId="3A09EEEB" w:rsidR="00B040B3" w:rsidRDefault="00B040B3" w:rsidP="0008474F">
          <w:pPr>
            <w:jc w:val="center"/>
            <w:rPr>
              <w:rFonts w:cs="Arial"/>
              <w:color w:val="000000" w:themeColor="text1"/>
            </w:rPr>
          </w:pPr>
        </w:p>
        <w:p w14:paraId="48AFBAF1" w14:textId="18A38A11" w:rsidR="00B040B3" w:rsidRDefault="00B040B3" w:rsidP="0008474F">
          <w:pPr>
            <w:jc w:val="center"/>
            <w:rPr>
              <w:rFonts w:cs="Arial"/>
              <w:color w:val="000000" w:themeColor="text1"/>
            </w:rPr>
          </w:pPr>
        </w:p>
        <w:p w14:paraId="54F471D6" w14:textId="40BFF968" w:rsidR="00B040B3" w:rsidRDefault="00B040B3" w:rsidP="0008474F">
          <w:pPr>
            <w:jc w:val="center"/>
            <w:rPr>
              <w:rFonts w:cs="Arial"/>
              <w:color w:val="000000" w:themeColor="text1"/>
            </w:rPr>
          </w:pPr>
        </w:p>
        <w:p w14:paraId="1FCFDC61" w14:textId="044647AA" w:rsidR="00B040B3" w:rsidRDefault="00B040B3" w:rsidP="0008474F">
          <w:pPr>
            <w:jc w:val="center"/>
            <w:rPr>
              <w:rFonts w:cs="Arial"/>
              <w:color w:val="000000" w:themeColor="text1"/>
            </w:rPr>
          </w:pPr>
        </w:p>
        <w:p w14:paraId="1737F0BE" w14:textId="581B7466" w:rsidR="00B040B3" w:rsidRDefault="00B040B3" w:rsidP="0008474F">
          <w:pPr>
            <w:jc w:val="center"/>
            <w:rPr>
              <w:rFonts w:cs="Arial"/>
              <w:color w:val="000000" w:themeColor="text1"/>
            </w:rPr>
          </w:pPr>
        </w:p>
        <w:p w14:paraId="304D62EB" w14:textId="77777777" w:rsidR="00B040B3" w:rsidRDefault="00B040B3" w:rsidP="0008474F">
          <w:pPr>
            <w:jc w:val="center"/>
            <w:rPr>
              <w:rFonts w:cs="Arial"/>
              <w:color w:val="000000" w:themeColor="text1"/>
            </w:rPr>
          </w:pPr>
        </w:p>
        <w:p w14:paraId="1F50CEFB" w14:textId="623232F2" w:rsidR="0008474F" w:rsidRPr="00DA40D1" w:rsidRDefault="0008474F" w:rsidP="00DA40D1">
          <w:pPr>
            <w:jc w:val="center"/>
            <w:rPr>
              <w:rFonts w:eastAsiaTheme="majorEastAsia" w:cs="Arial"/>
              <w:b/>
              <w:color w:val="FFD006"/>
              <w:sz w:val="72"/>
              <w:szCs w:val="72"/>
              <w:u w:val="single" w:color="FFD006"/>
              <w:lang w:eastAsia="ja-JP"/>
            </w:rPr>
          </w:pPr>
        </w:p>
        <w:p w14:paraId="0021BE8E" w14:textId="0ADB4C1F" w:rsidR="0008474F" w:rsidRDefault="0076519B">
          <w:pPr>
            <w:spacing w:after="200" w:line="276" w:lineRule="auto"/>
            <w:rPr>
              <w:rFonts w:asciiTheme="minorHAnsi" w:hAnsiTheme="minorHAnsi" w:cstheme="minorBidi"/>
              <w:b/>
              <w:sz w:val="28"/>
            </w:rPr>
          </w:pP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4EB53E4" w:rsidR="0008474F" w:rsidRDefault="0008474F" w:rsidP="0068728F">
      <w:pPr>
        <w:pStyle w:val="ListParagraph"/>
        <w:spacing w:before="120" w:after="120" w:line="320" w:lineRule="exact"/>
        <w:ind w:left="360"/>
        <w:jc w:val="both"/>
        <w:rPr>
          <w:b/>
          <w:sz w:val="28"/>
        </w:rPr>
      </w:pPr>
    </w:p>
    <w:p w14:paraId="4CDEA4C4" w14:textId="519F5174" w:rsidR="00655C65" w:rsidRPr="00BB2049" w:rsidRDefault="000B5539" w:rsidP="00BB2049">
      <w:pPr>
        <w:pStyle w:val="ListParagraph"/>
        <w:spacing w:before="120" w:after="120" w:line="320" w:lineRule="exact"/>
        <w:ind w:left="360"/>
        <w:jc w:val="both"/>
        <w:rPr>
          <w:b/>
          <w:sz w:val="28"/>
        </w:rPr>
      </w:pPr>
      <w:r w:rsidRPr="000B5539">
        <w:rPr>
          <w:b/>
          <w:noProof/>
          <w:sz w:val="28"/>
          <w:lang w:eastAsia="en-GB"/>
        </w:rPr>
        <mc:AlternateContent>
          <mc:Choice Requires="wps">
            <w:drawing>
              <wp:anchor distT="45720" distB="45720" distL="114300" distR="114300" simplePos="0" relativeHeight="251665920" behindDoc="0" locked="0" layoutInCell="1" allowOverlap="1" wp14:anchorId="190B6675" wp14:editId="7EB342D3">
                <wp:simplePos x="0" y="0"/>
                <wp:positionH relativeFrom="column">
                  <wp:posOffset>-137795</wp:posOffset>
                </wp:positionH>
                <wp:positionV relativeFrom="paragraph">
                  <wp:posOffset>118110</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F0AEB2E" w14:textId="38F2406C" w:rsidR="000B5539" w:rsidRPr="000B5539" w:rsidRDefault="000B5539">
                            <w:pPr>
                              <w:rPr>
                                <w:sz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0B6675" id="_x0000_s1029" type="#_x0000_t202" style="position:absolute;left:0;text-align:left;margin-left:-10.85pt;margin-top:9.3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aJAIAACU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" stroked="f">
                <v:textbox style="mso-fit-shape-to-text:t">
                  <w:txbxContent>
                    <w:p w14:paraId="4F0AEB2E" w14:textId="38F2406C" w:rsidR="000B5539" w:rsidRPr="000B5539" w:rsidRDefault="000B5539">
                      <w:pPr>
                        <w:rPr>
                          <w:sz w:val="20"/>
                        </w:rPr>
                      </w:pPr>
                    </w:p>
                  </w:txbxContent>
                </v:textbox>
                <w10:wrap type="square"/>
              </v:shape>
            </w:pict>
          </mc:Fallback>
        </mc:AlternateContent>
      </w:r>
    </w:p>
    <w:p w14:paraId="549586F8" w14:textId="0767AF50" w:rsidR="00655C65" w:rsidRDefault="00655C65" w:rsidP="0068728F">
      <w:pPr>
        <w:pStyle w:val="ListParagraph"/>
        <w:spacing w:before="120" w:after="120" w:line="320" w:lineRule="exact"/>
        <w:ind w:left="360"/>
        <w:jc w:val="both"/>
        <w:rPr>
          <w:b/>
          <w:sz w:val="28"/>
        </w:rPr>
      </w:pPr>
    </w:p>
    <w:p w14:paraId="368C251A" w14:textId="77777777" w:rsidR="00DA40D1" w:rsidRDefault="00DA40D1" w:rsidP="0068728F">
      <w:pPr>
        <w:pStyle w:val="ListParagraph"/>
        <w:spacing w:before="120" w:after="120" w:line="320" w:lineRule="exact"/>
        <w:ind w:left="360"/>
        <w:jc w:val="both"/>
        <w:rPr>
          <w:b/>
          <w:sz w:val="28"/>
        </w:rPr>
      </w:pPr>
    </w:p>
    <w:p w14:paraId="4F495B93" w14:textId="77777777" w:rsidR="00DA40D1" w:rsidRDefault="00DA40D1" w:rsidP="0068728F">
      <w:pPr>
        <w:pStyle w:val="ListParagraph"/>
        <w:spacing w:before="120" w:after="120" w:line="320" w:lineRule="exact"/>
        <w:ind w:left="360"/>
        <w:jc w:val="both"/>
        <w:rPr>
          <w:b/>
          <w:sz w:val="28"/>
        </w:rPr>
      </w:pPr>
    </w:p>
    <w:p w14:paraId="7405F423" w14:textId="77777777" w:rsidR="00DA40D1" w:rsidRDefault="00DA40D1" w:rsidP="0068728F">
      <w:pPr>
        <w:pStyle w:val="ListParagraph"/>
        <w:spacing w:before="120" w:after="120" w:line="320" w:lineRule="exact"/>
        <w:ind w:left="360"/>
        <w:jc w:val="both"/>
        <w:rPr>
          <w:b/>
          <w:sz w:val="28"/>
        </w:rPr>
      </w:pPr>
    </w:p>
    <w:p w14:paraId="2FE0A29A" w14:textId="77777777" w:rsidR="00DA40D1" w:rsidRDefault="00DA40D1" w:rsidP="0068728F">
      <w:pPr>
        <w:pStyle w:val="ListParagraph"/>
        <w:spacing w:before="120" w:after="120" w:line="320" w:lineRule="exact"/>
        <w:ind w:left="360"/>
        <w:jc w:val="both"/>
        <w:rPr>
          <w:b/>
          <w:sz w:val="28"/>
        </w:rPr>
      </w:pPr>
    </w:p>
    <w:p w14:paraId="17E0ECE5" w14:textId="77777777" w:rsidR="00DA40D1" w:rsidRDefault="00DA40D1" w:rsidP="0068728F">
      <w:pPr>
        <w:pStyle w:val="ListParagraph"/>
        <w:spacing w:before="120" w:after="120" w:line="320" w:lineRule="exact"/>
        <w:ind w:left="360"/>
        <w:jc w:val="both"/>
        <w:rPr>
          <w:b/>
          <w:sz w:val="28"/>
        </w:rPr>
      </w:pPr>
    </w:p>
    <w:p w14:paraId="593D7F8F" w14:textId="77777777" w:rsidR="00DA40D1" w:rsidRDefault="00DA40D1" w:rsidP="0068728F">
      <w:pPr>
        <w:pStyle w:val="ListParagraph"/>
        <w:spacing w:before="120" w:after="120" w:line="320" w:lineRule="exact"/>
        <w:ind w:left="360"/>
        <w:jc w:val="both"/>
        <w:rPr>
          <w:b/>
          <w:sz w:val="28"/>
        </w:rPr>
      </w:pPr>
    </w:p>
    <w:p w14:paraId="454BC388" w14:textId="77777777" w:rsidR="00DA40D1" w:rsidRDefault="00DA40D1" w:rsidP="0068728F">
      <w:pPr>
        <w:pStyle w:val="ListParagraph"/>
        <w:spacing w:before="120" w:after="120" w:line="320" w:lineRule="exact"/>
        <w:ind w:left="360"/>
        <w:jc w:val="both"/>
        <w:rPr>
          <w:b/>
          <w:sz w:val="28"/>
        </w:rPr>
      </w:pPr>
    </w:p>
    <w:p w14:paraId="3794C11F" w14:textId="77777777" w:rsidR="00DA40D1" w:rsidRDefault="00DA40D1" w:rsidP="0068728F">
      <w:pPr>
        <w:pStyle w:val="ListParagraph"/>
        <w:spacing w:before="120" w:after="120" w:line="320" w:lineRule="exact"/>
        <w:ind w:left="360"/>
        <w:jc w:val="both"/>
        <w:rPr>
          <w:b/>
          <w:sz w:val="28"/>
        </w:rPr>
      </w:pPr>
    </w:p>
    <w:p w14:paraId="7EF2FE96" w14:textId="77777777" w:rsidR="00DA40D1" w:rsidRDefault="00DA40D1" w:rsidP="0068728F">
      <w:pPr>
        <w:pStyle w:val="ListParagraph"/>
        <w:spacing w:before="120" w:after="120" w:line="320" w:lineRule="exact"/>
        <w:ind w:left="360"/>
        <w:jc w:val="both"/>
        <w:rPr>
          <w:b/>
          <w:sz w:val="28"/>
        </w:rPr>
      </w:pPr>
    </w:p>
    <w:p w14:paraId="50C68F34" w14:textId="77777777" w:rsidR="00DA40D1" w:rsidRDefault="00DA40D1" w:rsidP="0068728F">
      <w:pPr>
        <w:pStyle w:val="ListParagraph"/>
        <w:spacing w:before="120" w:after="120" w:line="320" w:lineRule="exact"/>
        <w:ind w:left="360"/>
        <w:jc w:val="both"/>
        <w:rPr>
          <w:b/>
          <w:sz w:val="28"/>
        </w:rPr>
      </w:pPr>
    </w:p>
    <w:p w14:paraId="38E3B6CD" w14:textId="77777777" w:rsidR="00DA40D1" w:rsidRDefault="00DA40D1" w:rsidP="0068728F">
      <w:pPr>
        <w:pStyle w:val="ListParagraph"/>
        <w:spacing w:before="120" w:after="120" w:line="320" w:lineRule="exact"/>
        <w:ind w:left="360"/>
        <w:jc w:val="both"/>
        <w:rPr>
          <w:b/>
          <w:sz w:val="28"/>
        </w:rPr>
      </w:pPr>
    </w:p>
    <w:p w14:paraId="032585B9" w14:textId="77777777" w:rsidR="00DA40D1" w:rsidRDefault="00DA40D1" w:rsidP="0068728F">
      <w:pPr>
        <w:pStyle w:val="ListParagraph"/>
        <w:spacing w:before="120" w:after="120" w:line="320" w:lineRule="exact"/>
        <w:ind w:left="360"/>
        <w:jc w:val="both"/>
        <w:rPr>
          <w:b/>
          <w:sz w:val="28"/>
        </w:rPr>
      </w:pPr>
    </w:p>
    <w:p w14:paraId="5E4E4237" w14:textId="77777777" w:rsidR="00DA40D1" w:rsidRDefault="00DA40D1" w:rsidP="0068728F">
      <w:pPr>
        <w:pStyle w:val="ListParagraph"/>
        <w:spacing w:before="120" w:after="120" w:line="320" w:lineRule="exact"/>
        <w:ind w:left="360"/>
        <w:jc w:val="both"/>
        <w:rPr>
          <w:b/>
          <w:sz w:val="28"/>
        </w:rPr>
      </w:pPr>
    </w:p>
    <w:p w14:paraId="24824A6B" w14:textId="77777777" w:rsidR="00DA40D1" w:rsidRDefault="00DA40D1" w:rsidP="0068728F">
      <w:pPr>
        <w:pStyle w:val="ListParagraph"/>
        <w:spacing w:before="120" w:after="120" w:line="320" w:lineRule="exact"/>
        <w:ind w:left="360"/>
        <w:jc w:val="both"/>
        <w:rPr>
          <w:b/>
          <w:sz w:val="28"/>
        </w:rPr>
      </w:pPr>
    </w:p>
    <w:p w14:paraId="4CA7E83E" w14:textId="77777777" w:rsidR="00DA40D1" w:rsidRDefault="00DA40D1" w:rsidP="0068728F">
      <w:pPr>
        <w:pStyle w:val="ListParagraph"/>
        <w:spacing w:before="120" w:after="120" w:line="320" w:lineRule="exact"/>
        <w:ind w:left="360"/>
        <w:jc w:val="both"/>
        <w:rPr>
          <w:b/>
          <w:sz w:val="28"/>
        </w:rPr>
      </w:pPr>
    </w:p>
    <w:p w14:paraId="776D568B" w14:textId="77777777" w:rsidR="00DA40D1" w:rsidRDefault="00DA40D1" w:rsidP="0068728F">
      <w:pPr>
        <w:pStyle w:val="ListParagraph"/>
        <w:spacing w:before="120" w:after="120" w:line="320" w:lineRule="exact"/>
        <w:ind w:left="360"/>
        <w:jc w:val="both"/>
        <w:rPr>
          <w:b/>
          <w:sz w:val="28"/>
        </w:rPr>
      </w:pPr>
    </w:p>
    <w:p w14:paraId="22433A28" w14:textId="77777777" w:rsidR="00DA40D1" w:rsidRDefault="00DA40D1" w:rsidP="0068728F">
      <w:pPr>
        <w:pStyle w:val="ListParagraph"/>
        <w:spacing w:before="120" w:after="120" w:line="320" w:lineRule="exact"/>
        <w:ind w:left="360"/>
        <w:jc w:val="both"/>
        <w:rPr>
          <w:b/>
          <w:sz w:val="28"/>
        </w:rPr>
      </w:pPr>
    </w:p>
    <w:p w14:paraId="27F88475" w14:textId="389E0C1B"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76519B"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76519B"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76519B"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76519B"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76519B"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389791C" w:rsidR="00AE230F" w:rsidRPr="001F6E2B" w:rsidRDefault="0076519B" w:rsidP="00680959">
      <w:pPr>
        <w:pStyle w:val="ListParagraph"/>
        <w:numPr>
          <w:ilvl w:val="0"/>
          <w:numId w:val="21"/>
        </w:numPr>
        <w:spacing w:line="240" w:lineRule="auto"/>
        <w:ind w:left="1276" w:hanging="567"/>
        <w:rPr>
          <w:rStyle w:val="Hyperlink"/>
          <w:rFonts w:ascii="Arial" w:hAnsi="Arial" w:cs="Arial"/>
          <w:color w:val="auto"/>
          <w:u w:val="none"/>
        </w:rPr>
      </w:pPr>
      <w:hyperlink w:anchor="_Consent" w:history="1">
        <w:r w:rsidR="00AE230F" w:rsidRPr="0008474F">
          <w:rPr>
            <w:rStyle w:val="Hyperlink"/>
            <w:rFonts w:ascii="Arial" w:hAnsi="Arial" w:cs="Arial"/>
          </w:rPr>
          <w:t>Consent</w:t>
        </w:r>
      </w:hyperlink>
    </w:p>
    <w:p w14:paraId="3BF7F64C" w14:textId="34E66D6A" w:rsidR="001F6E2B" w:rsidRPr="0008474F" w:rsidRDefault="0076519B" w:rsidP="00680959">
      <w:pPr>
        <w:pStyle w:val="ListParagraph"/>
        <w:numPr>
          <w:ilvl w:val="0"/>
          <w:numId w:val="21"/>
        </w:numPr>
        <w:spacing w:line="240" w:lineRule="auto"/>
        <w:ind w:left="1276" w:hanging="567"/>
        <w:rPr>
          <w:rFonts w:ascii="Arial" w:hAnsi="Arial" w:cs="Arial"/>
        </w:rPr>
      </w:pPr>
      <w:hyperlink w:anchor="_Sharing_data_without" w:history="1">
        <w:r w:rsidR="001F6E2B" w:rsidRPr="001F6E2B">
          <w:rPr>
            <w:rStyle w:val="Hyperlink"/>
            <w:rFonts w:ascii="Arial" w:hAnsi="Arial" w:cs="Arial"/>
          </w:rPr>
          <w:t>Sharing data without consent</w:t>
        </w:r>
      </w:hyperlink>
    </w:p>
    <w:p w14:paraId="5795F4FE" w14:textId="7A29D88F" w:rsidR="00AE230F" w:rsidRPr="0008474F" w:rsidRDefault="0076519B"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188173A8" w:rsidR="00AE230F" w:rsidRPr="00DA40D1" w:rsidRDefault="0076519B" w:rsidP="00680959">
      <w:pPr>
        <w:pStyle w:val="ListParagraph"/>
        <w:numPr>
          <w:ilvl w:val="0"/>
          <w:numId w:val="21"/>
        </w:numPr>
        <w:spacing w:line="240" w:lineRule="auto"/>
        <w:ind w:left="1276" w:hanging="567"/>
        <w:rPr>
          <w:rStyle w:val="Hyperlink"/>
          <w:rFonts w:ascii="Arial" w:hAnsi="Arial" w:cs="Arial"/>
          <w:color w:val="auto"/>
          <w:u w:val="none"/>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76519B"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76519B"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76519B"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76519B"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76519B"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76519B"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76519B"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76519B"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76519B"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76519B"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829C476" w:rsidR="00AE230F" w:rsidRDefault="0076519B" w:rsidP="00680959">
      <w:pPr>
        <w:pStyle w:val="ListParagraph"/>
        <w:numPr>
          <w:ilvl w:val="0"/>
          <w:numId w:val="21"/>
        </w:numPr>
        <w:spacing w:line="240" w:lineRule="auto"/>
        <w:ind w:left="1276" w:hanging="567"/>
        <w:rPr>
          <w:rFonts w:ascii="Arial" w:hAnsi="Arial" w:cs="Arial"/>
        </w:rPr>
      </w:pPr>
      <w:hyperlink w:anchor="_CCTV_and_photography" w:history="1">
        <w:r w:rsidR="007B2316">
          <w:rPr>
            <w:rStyle w:val="Hyperlink"/>
            <w:rFonts w:ascii="Arial" w:hAnsi="Arial" w:cs="Arial"/>
          </w:rPr>
          <w:t>P</w:t>
        </w:r>
        <w:r w:rsidR="00AE230F" w:rsidRPr="0008474F">
          <w:rPr>
            <w:rStyle w:val="Hyperlink"/>
            <w:rFonts w:ascii="Arial" w:hAnsi="Arial" w:cs="Arial"/>
          </w:rPr>
          <w:t>hotography</w:t>
        </w:r>
      </w:hyperlink>
      <w:r w:rsidR="00AE230F" w:rsidRPr="0008474F">
        <w:rPr>
          <w:rFonts w:ascii="Arial" w:hAnsi="Arial" w:cs="Arial"/>
        </w:rPr>
        <w:t xml:space="preserve"> </w:t>
      </w:r>
    </w:p>
    <w:p w14:paraId="1C2B1569" w14:textId="403926F2" w:rsidR="0076519B" w:rsidRPr="0008474F" w:rsidRDefault="0076519B" w:rsidP="00680959">
      <w:pPr>
        <w:pStyle w:val="ListParagraph"/>
        <w:numPr>
          <w:ilvl w:val="0"/>
          <w:numId w:val="21"/>
        </w:numPr>
        <w:spacing w:line="240" w:lineRule="auto"/>
        <w:ind w:left="1276" w:hanging="567"/>
        <w:rPr>
          <w:rFonts w:ascii="Arial" w:hAnsi="Arial" w:cs="Arial"/>
        </w:rPr>
      </w:pPr>
      <w:r>
        <w:rPr>
          <w:rFonts w:ascii="Arial" w:hAnsi="Arial" w:cs="Arial"/>
        </w:rPr>
        <w:t xml:space="preserve">Cloud computing </w:t>
      </w:r>
    </w:p>
    <w:p w14:paraId="2AA992B6" w14:textId="2C983E6D" w:rsidR="00AE230F" w:rsidRPr="0008474F" w:rsidRDefault="0076519B"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76519B"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75B10993"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bookmarkStart w:id="0" w:name="statment"/>
      <w:bookmarkStart w:id="1" w:name="statement"/>
    </w:p>
    <w:p w14:paraId="790050EB"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10C93C99"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4446C937"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6994464F"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3A03C43D"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43AF5AF8"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28D66488"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5832FFA5"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350CD004"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397B73A1"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03E0AE93"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5E5D615B"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492FFDB6"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124BCDE8" w14:textId="77777777" w:rsidR="007B2316" w:rsidRDefault="007B2316" w:rsidP="0068728F">
      <w:pPr>
        <w:pStyle w:val="Heading2"/>
        <w:numPr>
          <w:ilvl w:val="0"/>
          <w:numId w:val="0"/>
        </w:numPr>
        <w:ind w:left="576" w:hanging="576"/>
        <w:jc w:val="both"/>
        <w:rPr>
          <w:rFonts w:asciiTheme="minorHAnsi" w:hAnsiTheme="minorHAnsi" w:cstheme="minorHAnsi"/>
          <w:b/>
          <w:sz w:val="28"/>
          <w:szCs w:val="22"/>
        </w:rPr>
      </w:pPr>
    </w:p>
    <w:p w14:paraId="5E35FE83" w14:textId="5124F806"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r>
        <w:rPr>
          <w:rFonts w:asciiTheme="minorHAnsi" w:hAnsiTheme="minorHAnsi" w:cstheme="minorHAnsi"/>
          <w:b/>
          <w:sz w:val="28"/>
          <w:szCs w:val="22"/>
        </w:rPr>
        <w:t>Statement of intent</w:t>
      </w:r>
    </w:p>
    <w:bookmarkEnd w:id="0"/>
    <w:bookmarkEnd w:id="1"/>
    <w:p w14:paraId="5871DD3A" w14:textId="77777777" w:rsidR="0055675B" w:rsidRPr="004A73EB" w:rsidRDefault="0055675B" w:rsidP="0068728F">
      <w:pPr>
        <w:jc w:val="both"/>
        <w:rPr>
          <w:sz w:val="2"/>
        </w:rPr>
      </w:pPr>
    </w:p>
    <w:p w14:paraId="2340DAA8" w14:textId="656F75B4" w:rsidR="00F550D4" w:rsidRDefault="00DA40D1" w:rsidP="00CC20DC">
      <w:pPr>
        <w:spacing w:line="276" w:lineRule="auto"/>
        <w:jc w:val="both"/>
        <w:rPr>
          <w:szCs w:val="24"/>
        </w:rPr>
      </w:pPr>
      <w:r>
        <w:rPr>
          <w:b/>
          <w:color w:val="FFD006"/>
          <w:u w:val="single"/>
        </w:rPr>
        <w:t>Royd Nursery Infant School</w:t>
      </w:r>
      <w:r>
        <w:rPr>
          <w:b/>
          <w:color w:val="FFD006"/>
        </w:rPr>
        <w:t xml:space="preserve"> </w:t>
      </w:r>
      <w:r w:rsidR="00F550D4">
        <w:rPr>
          <w:szCs w:val="24"/>
        </w:rPr>
        <w:t>is</w:t>
      </w:r>
      <w:r w:rsidR="00F550D4" w:rsidRPr="008D22C8">
        <w:rPr>
          <w:szCs w:val="24"/>
        </w:rPr>
        <w:t xml:space="preserve"> required to keep and process certain information about its staff members and pupils in accordance with its legal obligations under the </w:t>
      </w:r>
      <w:r w:rsidR="005C4429">
        <w:rPr>
          <w:szCs w:val="24"/>
        </w:rPr>
        <w:t>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1BEB3FCA" w:rsidR="00F550D4" w:rsidRDefault="00F550D4" w:rsidP="00CC20DC">
      <w:pPr>
        <w:spacing w:line="276" w:lineRule="auto"/>
        <w:jc w:val="both"/>
        <w:rPr>
          <w:szCs w:val="24"/>
        </w:rPr>
      </w:pPr>
      <w:r>
        <w:rPr>
          <w:szCs w:val="24"/>
        </w:rPr>
        <w:t xml:space="preserve">Organisational methods for keeping data secure are imperative, and </w:t>
      </w:r>
      <w:r w:rsidR="00DA40D1">
        <w:rPr>
          <w:b/>
          <w:color w:val="FFD006"/>
          <w:u w:val="single"/>
        </w:rPr>
        <w:t>Royd Nursery Infant School</w:t>
      </w:r>
      <w:r w:rsidR="00DA40D1">
        <w:rPr>
          <w:b/>
          <w:color w:val="FFD006"/>
        </w:rPr>
        <w:t xml:space="preserve">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18FD6E5B" w:rsidR="005C4429" w:rsidRDefault="005C4429" w:rsidP="00F550D4">
      <w:pPr>
        <w:jc w:val="both"/>
        <w:rPr>
          <w:szCs w:val="24"/>
        </w:rPr>
      </w:pP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29915049" w:rsidR="00D77A53" w:rsidRDefault="00D77A53" w:rsidP="0068728F">
      <w:pPr>
        <w:spacing w:line="360" w:lineRule="auto"/>
        <w:ind w:left="417"/>
        <w:jc w:val="both"/>
      </w:pPr>
    </w:p>
    <w:p w14:paraId="46C1C54E" w14:textId="12BB1170" w:rsidR="0075530E" w:rsidRDefault="0075530E" w:rsidP="0068728F">
      <w:pPr>
        <w:spacing w:line="360" w:lineRule="auto"/>
        <w:ind w:left="417"/>
        <w:jc w:val="both"/>
      </w:pPr>
    </w:p>
    <w:p w14:paraId="4E367B18" w14:textId="77777777" w:rsidR="0075530E" w:rsidRDefault="0075530E" w:rsidP="0068728F">
      <w:pPr>
        <w:spacing w:line="360" w:lineRule="auto"/>
        <w:ind w:left="417"/>
        <w:jc w:val="both"/>
      </w:pPr>
    </w:p>
    <w:p w14:paraId="623C3862" w14:textId="3B4BE620" w:rsidR="0008474F" w:rsidRDefault="0008474F" w:rsidP="0068728F">
      <w:pPr>
        <w:spacing w:line="360" w:lineRule="auto"/>
        <w:ind w:left="417"/>
        <w:jc w:val="both"/>
      </w:pPr>
    </w:p>
    <w:p w14:paraId="1AEC69C3" w14:textId="77777777" w:rsidR="00D77A53" w:rsidRDefault="00D77A53" w:rsidP="0068728F">
      <w:pPr>
        <w:spacing w:line="360" w:lineRule="auto"/>
        <w:ind w:left="417"/>
        <w:jc w:val="both"/>
        <w:sectPr w:rsidR="00D77A53" w:rsidSect="00E76959">
          <w:headerReference w:type="even"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2" w:name="_Peafowl_and_the"/>
      <w:bookmarkStart w:id="3" w:name="_Section_1"/>
      <w:bookmarkStart w:id="4" w:name="_Legal_framework"/>
      <w:bookmarkEnd w:id="2"/>
      <w:bookmarkEnd w:id="3"/>
      <w:bookmarkEnd w:id="4"/>
      <w:r>
        <w:lastRenderedPageBreak/>
        <w:t>Legal framework</w:t>
      </w:r>
    </w:p>
    <w:p w14:paraId="6A193415" w14:textId="08BF8A06" w:rsidR="000C4AE2" w:rsidRDefault="000C4AE2" w:rsidP="000C4AE2">
      <w:pPr>
        <w:jc w:val="both"/>
      </w:pPr>
      <w:r>
        <w:t>This policy has due regard to all relevant legislation and statutory guidance including, but not limited to, the following:</w:t>
      </w:r>
      <w:r w:rsidRPr="00EC7305">
        <w:t xml:space="preserve"> </w:t>
      </w:r>
    </w:p>
    <w:p w14:paraId="63F00735" w14:textId="77777777" w:rsidR="000C4AE2" w:rsidRDefault="000C4AE2" w:rsidP="000C4AE2">
      <w:pPr>
        <w:pStyle w:val="ListParagraph"/>
        <w:numPr>
          <w:ilvl w:val="0"/>
          <w:numId w:val="26"/>
        </w:numPr>
        <w:jc w:val="both"/>
      </w:pPr>
      <w:r>
        <w:t>The UK General Data Protection Regulation (UK GDPR)</w:t>
      </w:r>
    </w:p>
    <w:p w14:paraId="0A516695" w14:textId="77777777" w:rsidR="000C4AE2" w:rsidRDefault="000C4AE2" w:rsidP="000C4AE2">
      <w:pPr>
        <w:pStyle w:val="ListParagraph"/>
        <w:numPr>
          <w:ilvl w:val="0"/>
          <w:numId w:val="26"/>
        </w:numPr>
        <w:jc w:val="both"/>
      </w:pPr>
      <w:r>
        <w:t>Data Protection Act 2018 (DPA)</w:t>
      </w:r>
    </w:p>
    <w:p w14:paraId="6FD90BF0" w14:textId="77777777" w:rsidR="000C4AE2" w:rsidRDefault="000C4AE2" w:rsidP="000C4AE2">
      <w:pPr>
        <w:pStyle w:val="ListParagraph"/>
        <w:numPr>
          <w:ilvl w:val="0"/>
          <w:numId w:val="26"/>
        </w:numPr>
        <w:jc w:val="both"/>
      </w:pPr>
      <w:r>
        <w:t>School Standards and Framework Act 1998</w:t>
      </w:r>
    </w:p>
    <w:p w14:paraId="74ABDDA9" w14:textId="77777777" w:rsidR="000C4AE2" w:rsidRDefault="000C4AE2" w:rsidP="000C4AE2">
      <w:pPr>
        <w:pStyle w:val="ListParagraph"/>
        <w:numPr>
          <w:ilvl w:val="0"/>
          <w:numId w:val="26"/>
        </w:numPr>
        <w:jc w:val="both"/>
      </w:pPr>
      <w:r>
        <w:t>Freedom of Information Act 2000</w:t>
      </w:r>
    </w:p>
    <w:p w14:paraId="006396C2" w14:textId="77777777" w:rsidR="000C4AE2" w:rsidRPr="0048540F" w:rsidRDefault="000C4AE2" w:rsidP="000C4AE2">
      <w:pPr>
        <w:pStyle w:val="ListParagraph"/>
        <w:numPr>
          <w:ilvl w:val="0"/>
          <w:numId w:val="26"/>
        </w:numPr>
      </w:pPr>
      <w:r w:rsidRPr="0048540F">
        <w:t>Electronic Commerce (EC Directive) Regulations 2002</w:t>
      </w:r>
    </w:p>
    <w:p w14:paraId="079B356C" w14:textId="77777777" w:rsidR="000C4AE2" w:rsidRPr="0048540F" w:rsidRDefault="000C4AE2" w:rsidP="000C4AE2">
      <w:pPr>
        <w:pStyle w:val="ListParagraph"/>
        <w:numPr>
          <w:ilvl w:val="0"/>
          <w:numId w:val="26"/>
        </w:numPr>
      </w:pPr>
      <w:r w:rsidRPr="0048540F">
        <w:t>The Privacy and Electronic Communications (EC Directive) Regulations 2003</w:t>
      </w:r>
    </w:p>
    <w:p w14:paraId="685D1267" w14:textId="77777777" w:rsidR="000C4AE2" w:rsidRDefault="000C4AE2" w:rsidP="000C4AE2">
      <w:pPr>
        <w:pStyle w:val="ListParagraph"/>
        <w:numPr>
          <w:ilvl w:val="0"/>
          <w:numId w:val="26"/>
        </w:numPr>
        <w:jc w:val="both"/>
      </w:pPr>
      <w:r>
        <w:t>The Freedom of Information and Data Protection (Appropriate Limit and Fees) Regulations 2004</w:t>
      </w:r>
    </w:p>
    <w:p w14:paraId="5597DB0A" w14:textId="77777777" w:rsidR="000C4AE2" w:rsidRDefault="000C4AE2" w:rsidP="000C4AE2">
      <w:pPr>
        <w:pStyle w:val="ListParagraph"/>
        <w:numPr>
          <w:ilvl w:val="0"/>
          <w:numId w:val="26"/>
        </w:numPr>
        <w:jc w:val="both"/>
      </w:pPr>
      <w:r>
        <w:t>The Education (Pupil Information) (England) Regulations 2005 (as amended in 2018)</w:t>
      </w:r>
    </w:p>
    <w:p w14:paraId="3DBAF330" w14:textId="77777777" w:rsidR="000C4AE2" w:rsidRDefault="000C4AE2" w:rsidP="000C4AE2">
      <w:pPr>
        <w:pStyle w:val="ListParagraph"/>
        <w:numPr>
          <w:ilvl w:val="0"/>
          <w:numId w:val="26"/>
        </w:numPr>
      </w:pPr>
      <w:r w:rsidRPr="00534449">
        <w:t>Protection of Freedoms Act</w:t>
      </w:r>
      <w:r>
        <w:t xml:space="preserve"> 2012</w:t>
      </w:r>
    </w:p>
    <w:p w14:paraId="48104923" w14:textId="55E831F2" w:rsidR="000C4AE2" w:rsidRPr="00534449" w:rsidRDefault="000C4AE2" w:rsidP="000C4AE2">
      <w:pPr>
        <w:pStyle w:val="ListParagraph"/>
        <w:numPr>
          <w:ilvl w:val="0"/>
          <w:numId w:val="26"/>
        </w:numPr>
      </w:pPr>
      <w:r>
        <w:t>DfE (2023) ‘Keeping children safe in education 2023’</w:t>
      </w:r>
    </w:p>
    <w:p w14:paraId="33D28F3E" w14:textId="5F290E14" w:rsidR="000C4AE2" w:rsidRDefault="000C4AE2" w:rsidP="000C4AE2">
      <w:pPr>
        <w:jc w:val="both"/>
      </w:pPr>
      <w:r w:rsidRPr="000535F5">
        <w:t>This policy also has regard to the following guidance:</w:t>
      </w:r>
    </w:p>
    <w:p w14:paraId="2FCE1AF6" w14:textId="2AE5B0F1" w:rsidR="000C4AE2" w:rsidRDefault="000C4AE2" w:rsidP="000C4AE2">
      <w:pPr>
        <w:pStyle w:val="ListParagraph"/>
        <w:numPr>
          <w:ilvl w:val="0"/>
          <w:numId w:val="27"/>
        </w:numPr>
        <w:jc w:val="both"/>
      </w:pPr>
      <w:r>
        <w:t>ICO (2022) ‘Guide to the UK General Data Protection Regulation (UK GDPR)’</w:t>
      </w:r>
    </w:p>
    <w:p w14:paraId="10ED1641" w14:textId="77777777" w:rsidR="000C4AE2" w:rsidRDefault="000C4AE2" w:rsidP="000C4AE2">
      <w:pPr>
        <w:pStyle w:val="ListParagraph"/>
        <w:numPr>
          <w:ilvl w:val="0"/>
          <w:numId w:val="27"/>
        </w:numPr>
        <w:jc w:val="both"/>
      </w:pPr>
      <w:r>
        <w:t>ICO (2012) ‘</w:t>
      </w:r>
      <w:r w:rsidRPr="00FD710C">
        <w:t>IT asset disposal for organisations</w:t>
      </w:r>
      <w:r>
        <w:t>’</w:t>
      </w:r>
    </w:p>
    <w:p w14:paraId="727B68A4" w14:textId="6330B220" w:rsidR="000C4AE2" w:rsidRDefault="000C4AE2" w:rsidP="000C4AE2">
      <w:pPr>
        <w:pStyle w:val="ListParagraph"/>
        <w:numPr>
          <w:ilvl w:val="0"/>
          <w:numId w:val="27"/>
        </w:numPr>
        <w:jc w:val="both"/>
      </w:pPr>
      <w:r>
        <w:t>DfE (2023) ‘Data protection in schools’</w:t>
      </w:r>
    </w:p>
    <w:p w14:paraId="036A6227" w14:textId="77777777" w:rsidR="000C4AE2" w:rsidRDefault="000C4AE2" w:rsidP="000C4AE2">
      <w:pPr>
        <w:jc w:val="both"/>
      </w:pPr>
      <w:r>
        <w:t>This policy operates in conjunction with the following school policies:</w:t>
      </w:r>
    </w:p>
    <w:p w14:paraId="23442E56" w14:textId="77777777" w:rsidR="000C4AE2" w:rsidRDefault="000C4AE2" w:rsidP="000C4AE2">
      <w:pPr>
        <w:pStyle w:val="ListParagraph"/>
        <w:numPr>
          <w:ilvl w:val="0"/>
          <w:numId w:val="28"/>
        </w:numPr>
        <w:jc w:val="both"/>
      </w:pPr>
      <w:r>
        <w:t>Photography and Images Policy</w:t>
      </w:r>
    </w:p>
    <w:p w14:paraId="09B26D9D" w14:textId="77777777" w:rsidR="000C4AE2" w:rsidRDefault="000C4AE2" w:rsidP="000C4AE2">
      <w:pPr>
        <w:pStyle w:val="ListParagraph"/>
        <w:numPr>
          <w:ilvl w:val="0"/>
          <w:numId w:val="28"/>
        </w:numPr>
        <w:jc w:val="both"/>
      </w:pPr>
      <w:r>
        <w:t>Cyber-security Policy</w:t>
      </w:r>
    </w:p>
    <w:p w14:paraId="1D23E7BE" w14:textId="77777777" w:rsidR="000C4AE2" w:rsidRDefault="000C4AE2" w:rsidP="000C4AE2">
      <w:pPr>
        <w:pStyle w:val="ListParagraph"/>
        <w:numPr>
          <w:ilvl w:val="0"/>
          <w:numId w:val="28"/>
        </w:numPr>
        <w:jc w:val="both"/>
      </w:pPr>
      <w:r>
        <w:t>Freedom of Information Policy</w:t>
      </w:r>
    </w:p>
    <w:p w14:paraId="057E3759" w14:textId="77777777" w:rsidR="000C4AE2" w:rsidRDefault="000C4AE2" w:rsidP="000C4AE2">
      <w:pPr>
        <w:pStyle w:val="ListParagraph"/>
        <w:numPr>
          <w:ilvl w:val="0"/>
          <w:numId w:val="28"/>
        </w:numPr>
        <w:jc w:val="both"/>
      </w:pPr>
      <w:r>
        <w:t>Freedom of Information Publication Scheme</w:t>
      </w:r>
    </w:p>
    <w:p w14:paraId="561E0435" w14:textId="77777777" w:rsidR="000C4AE2" w:rsidRDefault="000C4AE2" w:rsidP="000C4AE2">
      <w:pPr>
        <w:pStyle w:val="ListParagraph"/>
        <w:numPr>
          <w:ilvl w:val="0"/>
          <w:numId w:val="28"/>
        </w:numPr>
        <w:jc w:val="both"/>
      </w:pPr>
      <w:r>
        <w:t>Surveillance and CCTV Policy</w:t>
      </w:r>
    </w:p>
    <w:p w14:paraId="58944BE8" w14:textId="77777777" w:rsidR="000C4AE2" w:rsidRDefault="000C4AE2" w:rsidP="000C4AE2">
      <w:pPr>
        <w:pStyle w:val="ListParagraph"/>
        <w:numPr>
          <w:ilvl w:val="0"/>
          <w:numId w:val="28"/>
        </w:numPr>
        <w:jc w:val="both"/>
      </w:pPr>
      <w:r>
        <w:t>Child Protection and Safeguarding Policy</w:t>
      </w:r>
    </w:p>
    <w:p w14:paraId="4C30D747" w14:textId="77777777" w:rsidR="000C4AE2" w:rsidRDefault="000C4AE2" w:rsidP="000C4AE2">
      <w:pPr>
        <w:pStyle w:val="ListParagraph"/>
        <w:numPr>
          <w:ilvl w:val="0"/>
          <w:numId w:val="28"/>
        </w:numPr>
        <w:jc w:val="both"/>
      </w:pPr>
      <w:r>
        <w:t>Records Management Policy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5" w:name="_Noise_disturbance"/>
      <w:bookmarkStart w:id="6" w:name="_Section_2"/>
      <w:bookmarkStart w:id="7" w:name="_Data_controller"/>
      <w:bookmarkStart w:id="8" w:name="_Applicable_data"/>
      <w:bookmarkEnd w:id="5"/>
      <w:bookmarkEnd w:id="6"/>
      <w:bookmarkEnd w:id="7"/>
      <w:bookmarkEnd w:id="8"/>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pseudony</w:t>
      </w:r>
      <w:r w:rsidR="00224DB8">
        <w:t xml:space="preserve">mised data, e.g. key-coded. </w:t>
      </w:r>
    </w:p>
    <w:p w14:paraId="695870A7" w14:textId="20C78478"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w:t>
      </w:r>
      <w:r w:rsidR="001729BD">
        <w:t xml:space="preserve">that were </w:t>
      </w:r>
      <w:r w:rsidR="00224DB8">
        <w:t xml:space="preserve">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767B6D8C" w14:textId="1E1D944C" w:rsidR="00C01D6D" w:rsidRDefault="00C01D6D" w:rsidP="00C01D6D">
      <w:pPr>
        <w:pStyle w:val="Heading10"/>
      </w:pPr>
      <w:bookmarkStart w:id="9" w:name="_Principles"/>
      <w:bookmarkEnd w:id="9"/>
      <w:r>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lastRenderedPageBreak/>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0" w:name="_Accountability"/>
      <w:bookmarkEnd w:id="10"/>
      <w:r>
        <w:t>Accountability</w:t>
      </w:r>
    </w:p>
    <w:p w14:paraId="54E7B4A7" w14:textId="07B0FA6B" w:rsidR="008B0405" w:rsidRDefault="00DA40D1" w:rsidP="008B0405">
      <w:pPr>
        <w:pStyle w:val="TSB-Level1Numbers"/>
      </w:pPr>
      <w:r>
        <w:rPr>
          <w:b/>
          <w:color w:val="FFD006"/>
          <w:u w:val="single"/>
        </w:rPr>
        <w:t>Royd Nursery Infant School</w:t>
      </w:r>
      <w:r>
        <w:rPr>
          <w:b/>
          <w:color w:val="FFD006"/>
        </w:rPr>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50DB4E11" w:rsidR="00F17B3C" w:rsidRDefault="00DA40D1" w:rsidP="008B0405">
      <w:pPr>
        <w:pStyle w:val="TSB-Level1Numbers"/>
      </w:pPr>
      <w:r w:rsidRPr="00DA40D1">
        <w:rPr>
          <w:color w:val="000000" w:themeColor="text1"/>
        </w:rPr>
        <w:t>Re</w:t>
      </w:r>
      <w:r w:rsidR="000F78E4">
        <w:t xml:space="preserve">cords of activities relating to higher risk processing will be maintained, such as the processing of </w:t>
      </w:r>
      <w:r w:rsidR="00704B26">
        <w:t xml:space="preserve">activities that: </w:t>
      </w:r>
    </w:p>
    <w:p w14:paraId="698722F5" w14:textId="5E804890" w:rsidR="00704B26" w:rsidRDefault="00704B26" w:rsidP="00704B26">
      <w:pPr>
        <w:pStyle w:val="TSB-PolicyBullets"/>
      </w:pPr>
      <w:r>
        <w:t>Are not occasional.</w:t>
      </w:r>
    </w:p>
    <w:p w14:paraId="7A6CB219" w14:textId="76A3248E" w:rsidR="00704B26" w:rsidRDefault="00704B26" w:rsidP="00704B26">
      <w:pPr>
        <w:pStyle w:val="TSB-PolicyBullets"/>
      </w:pPr>
      <w:r>
        <w:t>Could result in a risk to the rights and freedoms of individuals.</w:t>
      </w:r>
    </w:p>
    <w:p w14:paraId="6BBE63A7" w14:textId="5BB04A23" w:rsidR="00704B26" w:rsidRDefault="00704B26" w:rsidP="00704B26">
      <w:pPr>
        <w:pStyle w:val="TSB-PolicyBullets"/>
      </w:pPr>
      <w:r>
        <w:t>Involve the processing of special categories of data or criminal conviction and offence data.</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lastRenderedPageBreak/>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r>
        <w:t>P</w:t>
      </w:r>
      <w:r w:rsidRPr="0039313A">
        <w:t>seudonymis</w:t>
      </w:r>
      <w:r>
        <w:t>ation</w:t>
      </w:r>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1" w:name="_Data_protection_officer"/>
      <w:bookmarkEnd w:id="11"/>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Default="003956B6" w:rsidP="003956B6">
      <w:pPr>
        <w:pStyle w:val="TSB-Level1Numbers"/>
      </w:pPr>
      <w:r>
        <w:t xml:space="preserve">An existing employee </w:t>
      </w:r>
      <w:r w:rsidR="00A72F9F">
        <w:t>will be appointed</w:t>
      </w:r>
      <w:r>
        <w:t xml:space="preserve"> to the role </w:t>
      </w:r>
      <w:r w:rsidR="00A72F9F">
        <w:t>of DPO provided that</w:t>
      </w:r>
      <w:r>
        <w:t xml:space="preserve"> their duties are compatible with the duties of the DPO and do not lead to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752F0A18" w:rsidR="003956B6" w:rsidRDefault="003956B6" w:rsidP="003956B6">
      <w:pPr>
        <w:pStyle w:val="TSB-Level1Numbers"/>
      </w:pPr>
      <w:r>
        <w:t xml:space="preserve">The DPO will report to the highest level of management at the school, which is the </w:t>
      </w:r>
      <w:r w:rsidRPr="00322AB1">
        <w:rPr>
          <w:b/>
          <w:color w:val="FFD006"/>
          <w:u w:val="single"/>
        </w:rPr>
        <w:t>headteacher</w:t>
      </w:r>
      <w:r>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2" w:name="_Lawful_processing"/>
      <w:bookmarkEnd w:id="12"/>
      <w:r>
        <w:lastRenderedPageBreak/>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 xml:space="preserve">The purposes of preventative or occupational medicine, for assessing the working capacity of the employee, medical diagnosis, the provision of health or social care or treatment or management of </w:t>
      </w:r>
      <w:r>
        <w:lastRenderedPageBreak/>
        <w:t>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081ECE5E" w14:textId="48FCA0C9" w:rsidR="001B1DAC" w:rsidRDefault="004229F7" w:rsidP="003457E9">
      <w:pPr>
        <w:pStyle w:val="PolicyBullets"/>
        <w:numPr>
          <w:ilvl w:val="0"/>
          <w:numId w:val="19"/>
        </w:numPr>
      </w:pPr>
      <w:r>
        <w:t xml:space="preserve">Archiving purposes in the public interest, or scientific and historical research purposes or statistical purposes in accordance with </w:t>
      </w:r>
      <w:r w:rsidR="002A3920">
        <w:t>a</w:t>
      </w:r>
      <w:r>
        <w:t>rticle 89(1).</w:t>
      </w:r>
    </w:p>
    <w:p w14:paraId="6A20E6A8" w14:textId="77777777" w:rsidR="001B1DAC" w:rsidRDefault="001B1DAC" w:rsidP="001B1DAC">
      <w:pPr>
        <w:pStyle w:val="TSB-Level1Numbers"/>
      </w:pPr>
      <w:r>
        <w:t>Where the school relies on:</w:t>
      </w:r>
    </w:p>
    <w:p w14:paraId="1DDC19C6" w14:textId="74F1CAB3" w:rsidR="001B1DAC" w:rsidRDefault="001B1DAC" w:rsidP="003457E9">
      <w:pPr>
        <w:pStyle w:val="TSB-PolicyBullets"/>
        <w:jc w:val="both"/>
      </w:pPr>
      <w:r>
        <w:t xml:space="preserve">‘Performance of contract’ to process a child’s data, the school considers the child’s competence to understand what they are agreeing to, and to enter into a contract. </w:t>
      </w:r>
    </w:p>
    <w:p w14:paraId="13DECC2E" w14:textId="2131AF83" w:rsidR="001B1DAC" w:rsidRDefault="001B1DAC" w:rsidP="003457E9">
      <w:pPr>
        <w:pStyle w:val="TSB-PolicyBullets"/>
        <w:jc w:val="both"/>
      </w:pPr>
      <w:r>
        <w:t>‘Legitimate interests’ to process a child’s data, the school takes responsibility for identifying the risks and consequences of the processing, and put</w:t>
      </w:r>
      <w:r w:rsidR="001729BD">
        <w:t>s</w:t>
      </w:r>
      <w:r>
        <w:t xml:space="preserve"> age-appropriate safeguards in place. </w:t>
      </w:r>
    </w:p>
    <w:p w14:paraId="0BEDF7C5" w14:textId="08730049" w:rsidR="001B1DAC" w:rsidRDefault="001B1DAC" w:rsidP="003457E9">
      <w:pPr>
        <w:pStyle w:val="TSB-PolicyBullets"/>
        <w:jc w:val="both"/>
      </w:pPr>
      <w:r>
        <w:t xml:space="preserve">Consent to process a child’s data, </w:t>
      </w:r>
      <w:r w:rsidR="001729BD">
        <w:t xml:space="preserve">the school ensures that the requirements outlined in </w:t>
      </w:r>
      <w:hyperlink w:anchor="Sevenpointseven" w:history="1">
        <w:r w:rsidRPr="001B1DAC">
          <w:rPr>
            <w:rStyle w:val="Hyperlink"/>
          </w:rPr>
          <w:t>7.7</w:t>
        </w:r>
      </w:hyperlink>
      <w:r>
        <w:t xml:space="preserve"> and </w:t>
      </w:r>
      <w:hyperlink w:anchor="Sevenpointeight" w:history="1">
        <w:r w:rsidRPr="001B1DAC">
          <w:rPr>
            <w:rStyle w:val="Hyperlink"/>
          </w:rPr>
          <w:t>7.8</w:t>
        </w:r>
      </w:hyperlink>
      <w:r>
        <w:t xml:space="preserve"> </w:t>
      </w:r>
      <w:r w:rsidR="001729BD">
        <w:t>are met, and the school does not exploit any imbalance of power in the relationship between the school and the child</w:t>
      </w:r>
      <w:r w:rsidR="003457E9">
        <w:t>.</w:t>
      </w:r>
      <w:r>
        <w:t xml:space="preserve"> </w:t>
      </w:r>
    </w:p>
    <w:p w14:paraId="06927A34" w14:textId="08720F13" w:rsidR="00912AA5" w:rsidRDefault="00912AA5" w:rsidP="00912AA5">
      <w:pPr>
        <w:pStyle w:val="Heading10"/>
      </w:pPr>
      <w:bookmarkStart w:id="13" w:name="_Consent"/>
      <w:bookmarkEnd w:id="13"/>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bookmarkStart w:id="14" w:name="Sevenpointtwo"/>
      <w:r>
        <w:t>Consent</w:t>
      </w:r>
      <w:bookmarkEnd w:id="14"/>
      <w:r>
        <w:t xml:space="preserve">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32858614" w:rsidR="00B01046" w:rsidRDefault="00443216" w:rsidP="00B01046">
      <w:pPr>
        <w:pStyle w:val="TSB-Level1Numbers"/>
      </w:pPr>
      <w:bookmarkStart w:id="15" w:name="Sevenpointseven"/>
      <w:bookmarkStart w:id="16" w:name="_Hlk516047905"/>
      <w:r>
        <w:t>Where</w:t>
      </w:r>
      <w:bookmarkEnd w:id="15"/>
      <w:r>
        <w:t xml:space="preserve"> </w:t>
      </w:r>
      <w:r w:rsidR="00D96BD4">
        <w:t xml:space="preserve">the school </w:t>
      </w:r>
      <w:r w:rsidR="00886858">
        <w:t xml:space="preserve">opts to </w:t>
      </w:r>
      <w:r w:rsidR="00D96BD4">
        <w:t xml:space="preserve">provide an online service directly to </w:t>
      </w:r>
      <w:r w:rsidR="00AB2CFE">
        <w:t>a child</w:t>
      </w:r>
      <w:r>
        <w:t>, th</w:t>
      </w:r>
      <w:r w:rsidR="00AB2CFE">
        <w:t xml:space="preserve">e child is aged </w:t>
      </w:r>
      <w:r>
        <w:t xml:space="preserve">13 </w:t>
      </w:r>
      <w:r w:rsidR="00AB2CFE">
        <w:t xml:space="preserve">or </w:t>
      </w:r>
      <w:r>
        <w:t xml:space="preserve">over, </w:t>
      </w:r>
      <w:r w:rsidR="00886858">
        <w:t xml:space="preserve">and the consent meets the </w:t>
      </w:r>
      <w:r w:rsidR="003457E9">
        <w:t>requirements</w:t>
      </w:r>
      <w:r w:rsidR="00886858">
        <w:t xml:space="preserve"> outlined in </w:t>
      </w:r>
      <w:hyperlink w:anchor="Sevenpointtwo" w:history="1">
        <w:r w:rsidR="00886858" w:rsidRPr="001B1DAC">
          <w:rPr>
            <w:rStyle w:val="Hyperlink"/>
          </w:rPr>
          <w:t>7.2</w:t>
        </w:r>
      </w:hyperlink>
      <w:r w:rsidR="00886858">
        <w:t xml:space="preserve">, </w:t>
      </w:r>
      <w:r w:rsidR="003457E9">
        <w:t xml:space="preserve">the school obtains </w:t>
      </w:r>
      <w:r>
        <w:t>consent directly from th</w:t>
      </w:r>
      <w:r w:rsidR="00886858">
        <w:t>at child; otherwise, consent is obtained from whoever holds parental responsibility for the child,</w:t>
      </w:r>
      <w:r w:rsidR="007E10E0" w:rsidRPr="00AB2CFE">
        <w:t xml:space="preserve"> except where the processing is related to preventative or counselling services offered directly to </w:t>
      </w:r>
      <w:r>
        <w:t>children</w:t>
      </w:r>
      <w:r w:rsidR="00912AA5" w:rsidRPr="00443216">
        <w:t xml:space="preserve">. </w:t>
      </w:r>
    </w:p>
    <w:p w14:paraId="22925DC4" w14:textId="7AC86F8F" w:rsidR="00D96BD4" w:rsidRPr="00443216" w:rsidRDefault="00AB2CFE" w:rsidP="00443216">
      <w:pPr>
        <w:pStyle w:val="TSB-Level1Numbers"/>
      </w:pPr>
      <w:bookmarkStart w:id="17" w:name="Sevenpointeight"/>
      <w:r>
        <w:lastRenderedPageBreak/>
        <w:t>In</w:t>
      </w:r>
      <w:bookmarkEnd w:id="17"/>
      <w:r>
        <w:t xml:space="preserve"> all other instances</w:t>
      </w:r>
      <w:r w:rsidR="00886858">
        <w:t xml:space="preserve"> </w:t>
      </w:r>
      <w:r w:rsidR="003457E9">
        <w:t xml:space="preserve">with regards to </w:t>
      </w:r>
      <w:r w:rsidR="00886858">
        <w:t>obtaining consent</w:t>
      </w:r>
      <w:r>
        <w:t xml:space="preserve">, an appropriate age of consent </w:t>
      </w:r>
      <w:r w:rsidR="003457E9">
        <w:t xml:space="preserve">is considered by the school </w:t>
      </w:r>
      <w:r>
        <w:t>on a case-by-case basis</w:t>
      </w:r>
      <w:r w:rsidR="00886858">
        <w:t xml:space="preserve">, taking into account the requirements outlined in </w:t>
      </w:r>
      <w:hyperlink w:anchor="Sevenpointtwo" w:history="1">
        <w:r w:rsidR="00886858" w:rsidRPr="001B1DAC">
          <w:rPr>
            <w:rStyle w:val="Hyperlink"/>
          </w:rPr>
          <w:t>7.2</w:t>
        </w:r>
      </w:hyperlink>
      <w:r w:rsidR="00886858">
        <w:t xml:space="preserve">. </w:t>
      </w:r>
      <w:r w:rsidR="00D96BD4">
        <w:t xml:space="preserve"> </w:t>
      </w:r>
    </w:p>
    <w:p w14:paraId="0D53B921" w14:textId="31C3FB32" w:rsidR="00A457C7" w:rsidRDefault="00A457C7" w:rsidP="00C01D6D">
      <w:pPr>
        <w:pStyle w:val="Heading10"/>
      </w:pPr>
      <w:bookmarkStart w:id="18" w:name="_The_right_to"/>
      <w:bookmarkStart w:id="19" w:name="_Sharing_data_without"/>
      <w:bookmarkEnd w:id="18"/>
      <w:bookmarkEnd w:id="19"/>
      <w:bookmarkEnd w:id="16"/>
      <w:r>
        <w:t>Sharing data without consent</w:t>
      </w:r>
    </w:p>
    <w:p w14:paraId="4688697C" w14:textId="30D4E7AF" w:rsidR="00A457C7" w:rsidRDefault="00A457C7" w:rsidP="00A457C7">
      <w:pPr>
        <w:pStyle w:val="TSB-Level1Numbers"/>
      </w:pPr>
      <w:r>
        <w:t>The school may share information without consent in specific circumstances. To determine whether information can be shared with consent, the school will identify one of the other lawful bases for processing:</w:t>
      </w:r>
    </w:p>
    <w:p w14:paraId="72C8F44C" w14:textId="0EB15927" w:rsidR="00A457C7" w:rsidRDefault="00A457C7" w:rsidP="00A457C7">
      <w:pPr>
        <w:pStyle w:val="TSB-Level1Numbers"/>
        <w:numPr>
          <w:ilvl w:val="0"/>
          <w:numId w:val="25"/>
        </w:numPr>
      </w:pPr>
      <w:r w:rsidRPr="001F6E2B">
        <w:rPr>
          <w:b/>
        </w:rPr>
        <w:t xml:space="preserve">Contract </w:t>
      </w:r>
      <w:r>
        <w:t>– the processing is necessary for a contract held between the school and individual, or because the individual has asked t</w:t>
      </w:r>
      <w:r w:rsidR="001F6E2B">
        <w:t>he school to take specific tests before entering into a contract.</w:t>
      </w:r>
    </w:p>
    <w:p w14:paraId="44B5E357" w14:textId="5D2B049C" w:rsidR="001F6E2B" w:rsidRDefault="001F6E2B" w:rsidP="00A457C7">
      <w:pPr>
        <w:pStyle w:val="TSB-Level1Numbers"/>
        <w:numPr>
          <w:ilvl w:val="0"/>
          <w:numId w:val="25"/>
        </w:numPr>
      </w:pPr>
      <w:r w:rsidRPr="001F6E2B">
        <w:rPr>
          <w:b/>
        </w:rPr>
        <w:t>Legal obligation</w:t>
      </w:r>
      <w:r>
        <w:t xml:space="preserve"> – the processing is necessary for the school to comply with the law (not including contractual obligations).</w:t>
      </w:r>
    </w:p>
    <w:p w14:paraId="565CC7C3" w14:textId="73D63024" w:rsidR="001F6E2B" w:rsidRDefault="001F6E2B" w:rsidP="00A457C7">
      <w:pPr>
        <w:pStyle w:val="TSB-Level1Numbers"/>
        <w:numPr>
          <w:ilvl w:val="0"/>
          <w:numId w:val="25"/>
        </w:numPr>
      </w:pPr>
      <w:r w:rsidRPr="001F6E2B">
        <w:rPr>
          <w:b/>
        </w:rPr>
        <w:t>Vital interests</w:t>
      </w:r>
      <w:r>
        <w:t xml:space="preserve"> – the processing is necessary to protect someone’s life.</w:t>
      </w:r>
    </w:p>
    <w:p w14:paraId="7B01DCC5" w14:textId="5B5C992B" w:rsidR="001F6E2B" w:rsidRDefault="001F6E2B" w:rsidP="00A457C7">
      <w:pPr>
        <w:pStyle w:val="TSB-Level1Numbers"/>
        <w:numPr>
          <w:ilvl w:val="0"/>
          <w:numId w:val="25"/>
        </w:numPr>
      </w:pPr>
      <w:r w:rsidRPr="001F6E2B">
        <w:rPr>
          <w:b/>
        </w:rPr>
        <w:t>Public task</w:t>
      </w:r>
      <w:r>
        <w:t xml:space="preserve"> – the processing is necessary for the school to perform a task in the public interest or for it’s official functions, and the task or function has a clear basis in law.</w:t>
      </w:r>
    </w:p>
    <w:p w14:paraId="0A6CDDFE" w14:textId="7F692246" w:rsidR="001F6E2B" w:rsidRDefault="001F6E2B" w:rsidP="00A457C7">
      <w:pPr>
        <w:pStyle w:val="TSB-Level1Numbers"/>
        <w:numPr>
          <w:ilvl w:val="0"/>
          <w:numId w:val="25"/>
        </w:numPr>
      </w:pPr>
      <w:r w:rsidRPr="001F6E2B">
        <w:rPr>
          <w:b/>
        </w:rPr>
        <w:t>Legitimate interests</w:t>
      </w:r>
      <w:r>
        <w:t xml:space="preserve"> – the processing is necessary for the school’s legitimate interests or the legitimate interests of a third party, unless there is good reason to protect the individual’s personal data which overrides those legitimate interests.</w:t>
      </w:r>
    </w:p>
    <w:p w14:paraId="7F54CEB6" w14:textId="51A04C3B" w:rsidR="001F6E2B" w:rsidRDefault="001F6E2B" w:rsidP="001F6E2B">
      <w:pPr>
        <w:pStyle w:val="TSB-Level1Numbers"/>
      </w:pPr>
      <w:r>
        <w:t xml:space="preserve">Where the school is able to justify one of the lawful bases outlined in 8.1, an </w:t>
      </w:r>
      <w:hyperlink r:id="rId10" w:history="1">
        <w:r w:rsidRPr="00E57C4C">
          <w:rPr>
            <w:rStyle w:val="Hyperlink"/>
          </w:rPr>
          <w:t>exemption</w:t>
        </w:r>
      </w:hyperlink>
      <w:r>
        <w:t xml:space="preserve"> applies, or there is a requirement under another law, information may be shared without consent.</w:t>
      </w:r>
    </w:p>
    <w:p w14:paraId="22F285DE" w14:textId="6255D254" w:rsidR="001F6E2B" w:rsidRDefault="001F6E2B" w:rsidP="001F6E2B">
      <w:pPr>
        <w:pStyle w:val="TSB-Level1Numbers"/>
      </w:pPr>
      <w:r>
        <w:t>Specifically, the GDPR does not prevent, or limit, the sharing of information for the purposes of keeping children safe, and information may be shared without consent if to gain consent would place a child at risk.</w:t>
      </w:r>
    </w:p>
    <w:p w14:paraId="4152EB58" w14:textId="44940E6A" w:rsidR="001729BD" w:rsidRDefault="00C01D6D" w:rsidP="003457E9">
      <w:pPr>
        <w:pStyle w:val="Heading10"/>
      </w:pPr>
      <w:r>
        <w:t>The right to be informed</w:t>
      </w:r>
      <w:r w:rsidR="00512C93">
        <w:t xml:space="preserve"> </w:t>
      </w:r>
    </w:p>
    <w:p w14:paraId="4E8A367B" w14:textId="766CBCCD" w:rsidR="001729BD" w:rsidRDefault="001729BD" w:rsidP="005F566D">
      <w:pPr>
        <w:pStyle w:val="TSB-Level1Numbers"/>
      </w:pPr>
      <w:r>
        <w:t xml:space="preserve">Adults and children have the same right to be informed about how the school uses their data. </w:t>
      </w:r>
    </w:p>
    <w:p w14:paraId="020F8D14" w14:textId="25271017" w:rsidR="009326AD" w:rsidRDefault="009326AD" w:rsidP="005F566D">
      <w:pPr>
        <w:pStyle w:val="TSB-Level1Numbers"/>
      </w:pPr>
      <w:r>
        <w:t xml:space="preserve">The </w:t>
      </w:r>
      <w:r w:rsidR="00847898">
        <w:t>privacy notice</w:t>
      </w:r>
      <w:r w:rsidR="001729BD">
        <w:t>s</w:t>
      </w:r>
      <w:r>
        <w:t xml:space="preserve"> supplied to</w:t>
      </w:r>
      <w:r w:rsidR="007E10E0">
        <w:t xml:space="preserve"> individual</w:t>
      </w:r>
      <w:r>
        <w:t>s</w:t>
      </w:r>
      <w:r w:rsidR="00217535">
        <w:t xml:space="preserve">, including </w:t>
      </w:r>
      <w:r w:rsidR="003457E9">
        <w:t>children</w:t>
      </w:r>
      <w:r w:rsidR="001729BD">
        <w:t>,</w:t>
      </w:r>
      <w:r w:rsidR="007E10E0">
        <w:t xml:space="preserve"> </w:t>
      </w:r>
      <w:r w:rsidR="005F566D">
        <w:t>in regard to</w:t>
      </w:r>
      <w:r w:rsidR="007E10E0">
        <w:t xml:space="preserve"> the pr</w:t>
      </w:r>
      <w:r>
        <w:t>ocessing of their personal data will be written in clear, plai</w:t>
      </w:r>
      <w:r w:rsidR="001729BD">
        <w:t xml:space="preserve">n, age-appropriate </w:t>
      </w:r>
      <w:r>
        <w:t>language which is concise, transparent, easily a</w:t>
      </w:r>
      <w:r w:rsidR="00847898">
        <w:t xml:space="preserve">ccessible and free of charge.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lastRenderedPageBreak/>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20" w:name="_The_right_of"/>
      <w:bookmarkEnd w:id="20"/>
      <w:r>
        <w:t>The right of access</w:t>
      </w:r>
      <w:r w:rsidR="00512C93">
        <w:t xml:space="preserve"> </w:t>
      </w:r>
    </w:p>
    <w:p w14:paraId="1F8438FF" w14:textId="61D7D3C7" w:rsidR="00091763" w:rsidRDefault="00091763" w:rsidP="00091763">
      <w:pPr>
        <w:pStyle w:val="TSB-Level1Numbers"/>
      </w:pPr>
      <w:r>
        <w:t>Individuals</w:t>
      </w:r>
      <w:r w:rsidR="00217535">
        <w:t>, including children,</w:t>
      </w:r>
      <w:r>
        <w:t xml:space="preserve"> have the right to obtain confirmation that their data is</w:t>
      </w:r>
      <w:r w:rsidR="00F44385">
        <w:t xml:space="preserve"> being</w:t>
      </w:r>
      <w:r>
        <w:t xml:space="preserve"> processed. </w:t>
      </w:r>
    </w:p>
    <w:p w14:paraId="36505B0D" w14:textId="2B914380" w:rsidR="00091763" w:rsidRDefault="00091763" w:rsidP="00091763">
      <w:pPr>
        <w:pStyle w:val="TSB-Level1Numbers"/>
      </w:pPr>
      <w:r>
        <w:t>Individuals</w:t>
      </w:r>
      <w:r w:rsidR="00217535">
        <w:t>, including children,</w:t>
      </w:r>
      <w:r>
        <w:t xml:space="preserve">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lastRenderedPageBreak/>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21" w:name="_The_right_to_1"/>
      <w:bookmarkEnd w:id="21"/>
      <w:r>
        <w:t>The right to rectification</w:t>
      </w:r>
      <w:r w:rsidR="00512C93">
        <w:t xml:space="preserve"> </w:t>
      </w:r>
    </w:p>
    <w:p w14:paraId="6A084E89" w14:textId="7CF5C289" w:rsidR="001810BE" w:rsidRDefault="001810BE" w:rsidP="001810BE">
      <w:pPr>
        <w:pStyle w:val="TSB-Level1Numbers"/>
      </w:pPr>
      <w:r>
        <w:t>Individuals</w:t>
      </w:r>
      <w:r w:rsidR="00217535">
        <w:t>, including children,</w:t>
      </w:r>
      <w:r>
        <w:t xml:space="preserve">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22" w:name="_The_right_to_2"/>
      <w:bookmarkEnd w:id="22"/>
      <w:r>
        <w:t>The right to erasure</w:t>
      </w:r>
    </w:p>
    <w:p w14:paraId="2A2C68BB" w14:textId="45963865" w:rsidR="00C102CC" w:rsidRDefault="007A2819" w:rsidP="00C102CC">
      <w:pPr>
        <w:pStyle w:val="TSB-Level1Numbers"/>
      </w:pPr>
      <w:r>
        <w:t>Individuals</w:t>
      </w:r>
      <w:r w:rsidR="00217535">
        <w:t>, including children,</w:t>
      </w:r>
      <w:r>
        <w:t xml:space="preserve"> hold the right to request the deletion or removal of personal data where there is no compelling reason for its continued processing. </w:t>
      </w:r>
    </w:p>
    <w:p w14:paraId="712A47FF" w14:textId="4278F491" w:rsidR="007A2819" w:rsidRDefault="007A2819" w:rsidP="00C102CC">
      <w:pPr>
        <w:pStyle w:val="TSB-Level1Numbers"/>
      </w:pPr>
      <w:r>
        <w:lastRenderedPageBreak/>
        <w:t>Individuals</w:t>
      </w:r>
      <w:r w:rsidR="00217535">
        <w:t>, including children,</w:t>
      </w:r>
      <w:r>
        <w:t xml:space="preserve">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4328FE03" w14:textId="40703D88" w:rsidR="00C01D6D" w:rsidRDefault="00C01D6D" w:rsidP="00C01D6D">
      <w:pPr>
        <w:pStyle w:val="Heading10"/>
      </w:pPr>
      <w:bookmarkStart w:id="23" w:name="_The_right_to_3"/>
      <w:bookmarkEnd w:id="23"/>
      <w:r>
        <w:t>The right to restrict processing</w:t>
      </w:r>
      <w:r w:rsidR="00512C93">
        <w:t xml:space="preserve"> </w:t>
      </w:r>
    </w:p>
    <w:p w14:paraId="65651E55" w14:textId="2EE24658" w:rsidR="002A3E67" w:rsidRDefault="002A3E67" w:rsidP="008F18C3">
      <w:pPr>
        <w:pStyle w:val="TSB-Level1Numbers"/>
      </w:pPr>
      <w:r>
        <w:t>Individuals</w:t>
      </w:r>
      <w:r w:rsidR="00217535">
        <w:t>, including children,</w:t>
      </w:r>
      <w:r>
        <w:t xml:space="preserve">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lastRenderedPageBreak/>
        <w:t>The school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4" w:name="_The_right_to_4"/>
      <w:bookmarkEnd w:id="24"/>
      <w:r>
        <w:t>The right to data portability</w:t>
      </w:r>
      <w:r w:rsidR="00512C93">
        <w:t xml:space="preserve"> </w:t>
      </w:r>
    </w:p>
    <w:p w14:paraId="7092AE5B" w14:textId="486561C3" w:rsidR="002A3E67" w:rsidRDefault="002A3E67" w:rsidP="002A3E67">
      <w:pPr>
        <w:pStyle w:val="TSB-Level1Numbers"/>
      </w:pPr>
      <w:r>
        <w:t>Individuals</w:t>
      </w:r>
      <w:r w:rsidR="00217535">
        <w:t>, including children,</w:t>
      </w:r>
      <w:r>
        <w:t xml:space="preserve">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lastRenderedPageBreak/>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5" w:name="_The_right_to_5"/>
      <w:bookmarkEnd w:id="25"/>
      <w:r>
        <w:t>The right to object</w:t>
      </w:r>
      <w:r w:rsidR="006670D6">
        <w:t xml:space="preserve"> </w:t>
      </w:r>
    </w:p>
    <w:p w14:paraId="7270EAF4" w14:textId="5B7DE9C9" w:rsidR="00B06A55" w:rsidRDefault="00B06A55" w:rsidP="00B06A55">
      <w:pPr>
        <w:pStyle w:val="TSB-Level1Numbers"/>
      </w:pPr>
      <w:r>
        <w:t>The school will inform individuals</w:t>
      </w:r>
      <w:r w:rsidR="00217535">
        <w:t>, including children,</w:t>
      </w:r>
      <w:r>
        <w:t xml:space="preserve">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345C4F9A" w:rsidR="001346B2" w:rsidRDefault="001346B2" w:rsidP="001346B2">
      <w:pPr>
        <w:pStyle w:val="TSB-Level1Numbers"/>
      </w:pPr>
      <w:r>
        <w:t>Individuals</w:t>
      </w:r>
      <w:r w:rsidR="00217535">
        <w:t>, including children,</w:t>
      </w:r>
      <w:r>
        <w:t xml:space="preserve">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lastRenderedPageBreak/>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6" w:name="Automateddecisionmaking"/>
      <w:r>
        <w:t>Automated decision making</w:t>
      </w:r>
      <w:r w:rsidR="00D741AD">
        <w:t xml:space="preserve"> and profiling</w:t>
      </w:r>
    </w:p>
    <w:bookmarkEnd w:id="26"/>
    <w:p w14:paraId="42A83C0F" w14:textId="66A10F01"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445D365B" w14:textId="77777777" w:rsidR="00AE230F" w:rsidRDefault="00AE230F" w:rsidP="00AE230F">
      <w:pPr>
        <w:pStyle w:val="Heading10"/>
      </w:pPr>
      <w:bookmarkStart w:id="27" w:name="_Privacy_by_design"/>
      <w:bookmarkEnd w:id="27"/>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lastRenderedPageBreak/>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8" w:name="_Data_breaches"/>
      <w:bookmarkEnd w:id="28"/>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0669822C" w:rsidR="00263313" w:rsidRPr="00D06F65" w:rsidRDefault="00263313" w:rsidP="00263313">
      <w:pPr>
        <w:pStyle w:val="TSB-Level1Numbers"/>
      </w:pPr>
      <w:r>
        <w:t xml:space="preserve">The </w:t>
      </w:r>
      <w:r w:rsidRPr="00322AB1">
        <w:rPr>
          <w:b/>
          <w:color w:val="FFD006"/>
          <w:u w:val="single"/>
        </w:rPr>
        <w:t>headteacher</w:t>
      </w:r>
      <w:r>
        <w:t xml:space="preserve"> 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lastRenderedPageBreak/>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9" w:name="_Damage_caused_by"/>
      <w:bookmarkStart w:id="30" w:name="_Section_3"/>
      <w:bookmarkStart w:id="31" w:name="_Fair_processing"/>
      <w:bookmarkStart w:id="32" w:name="_Section_4"/>
      <w:bookmarkStart w:id="33" w:name="_Data_security"/>
      <w:bookmarkEnd w:id="29"/>
      <w:bookmarkEnd w:id="30"/>
      <w:bookmarkEnd w:id="31"/>
      <w:bookmarkEnd w:id="32"/>
      <w:bookmarkEnd w:id="33"/>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lastRenderedPageBreak/>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t xml:space="preserve"> </w:t>
      </w:r>
      <w:r w:rsidRPr="00322AB1">
        <w:rPr>
          <w:b/>
          <w:color w:val="FFD006"/>
          <w:u w:val="single"/>
        </w:rPr>
        <w:t>termly</w:t>
      </w:r>
      <w:r w:rsidR="008B0405">
        <w:t xml:space="preserve"> basis.</w:t>
      </w:r>
      <w:r>
        <w:t xml:space="preserve"> If an increased risk in vandalism/burglary/theft is identified, extra measures to secure data storage will be put in place.</w:t>
      </w:r>
    </w:p>
    <w:p w14:paraId="0DB12BD5" w14:textId="107AF2E8" w:rsidR="003A06CC" w:rsidRDefault="00DA40D1" w:rsidP="00CC20DC">
      <w:pPr>
        <w:pStyle w:val="TSB-Level1Numbers"/>
        <w:numPr>
          <w:ilvl w:val="1"/>
          <w:numId w:val="9"/>
        </w:numPr>
      </w:pPr>
      <w:r>
        <w:rPr>
          <w:b/>
          <w:color w:val="FFD006"/>
          <w:u w:val="single"/>
        </w:rPr>
        <w:t>Royd Nursery Infant School</w:t>
      </w:r>
      <w:r>
        <w:rPr>
          <w:b/>
          <w:color w:val="FFD006"/>
        </w:rPr>
        <w:t xml:space="preserve"> </w:t>
      </w:r>
      <w:r w:rsidR="003A06CC">
        <w:t xml:space="preserve">takes its duties under </w:t>
      </w:r>
      <w:r w:rsidR="00060FAA">
        <w:t>the GDPR</w:t>
      </w:r>
      <w:r w:rsidR="003A06CC">
        <w:t xml:space="preserve"> seriously and any unauthorised disclosure may result in disciplinary action.</w:t>
      </w:r>
    </w:p>
    <w:p w14:paraId="60EB4738" w14:textId="680B5081" w:rsidR="0046225A" w:rsidRPr="0046225A" w:rsidRDefault="0046225A" w:rsidP="00CC20DC">
      <w:pPr>
        <w:pStyle w:val="TSB-Level1Numbers"/>
        <w:numPr>
          <w:ilvl w:val="1"/>
          <w:numId w:val="9"/>
        </w:numPr>
      </w:pPr>
      <w:r w:rsidRPr="0046225A">
        <w:t xml:space="preserve">The </w:t>
      </w:r>
      <w:r w:rsidR="00FE7B9B" w:rsidRPr="00322AB1">
        <w:rPr>
          <w:b/>
          <w:color w:val="FFD006"/>
          <w:u w:val="single"/>
        </w:rPr>
        <w:t>SBM</w:t>
      </w:r>
      <w:r w:rsidR="00FE7B9B">
        <w:t xml:space="preserve"> </w:t>
      </w:r>
      <w:r w:rsidRPr="0046225A">
        <w:t>is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4" w:name="_Subject_consent"/>
      <w:bookmarkStart w:id="35" w:name="_Rights_to_access"/>
      <w:bookmarkStart w:id="36" w:name="_Publication_of_information"/>
      <w:bookmarkEnd w:id="34"/>
      <w:bookmarkEnd w:id="35"/>
      <w:bookmarkEnd w:id="36"/>
      <w:r>
        <w:t>Publication of information</w:t>
      </w:r>
    </w:p>
    <w:p w14:paraId="4E190601" w14:textId="4DCD9869" w:rsidR="000476F9" w:rsidRDefault="00DA40D1" w:rsidP="000476F9">
      <w:pPr>
        <w:pStyle w:val="TSB-Level1Numbers"/>
      </w:pPr>
      <w:r>
        <w:rPr>
          <w:b/>
          <w:color w:val="FFD006"/>
          <w:u w:val="single"/>
        </w:rPr>
        <w:t>Royd Nursery Infant School</w:t>
      </w:r>
      <w:r>
        <w:rPr>
          <w:b/>
          <w:color w:val="FFD006"/>
        </w:rPr>
        <w:t xml:space="preserve"> </w:t>
      </w:r>
      <w:r w:rsidR="000476F9">
        <w:t>publish</w:t>
      </w:r>
      <w:r w:rsidR="00823A12">
        <w:t>es</w:t>
      </w:r>
      <w:r w:rsidR="000476F9">
        <w:t xml:space="preserve"> a publication scheme on its website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lastRenderedPageBreak/>
        <w:t xml:space="preserve">Classes of information specified in the publication scheme </w:t>
      </w:r>
      <w:r w:rsidR="00823A12">
        <w:t>are</w:t>
      </w:r>
      <w:r>
        <w:t xml:space="preserve"> made available quickly and easily on request.</w:t>
      </w:r>
    </w:p>
    <w:p w14:paraId="4A643C86" w14:textId="5C924149" w:rsidR="000476F9" w:rsidRDefault="00DA40D1" w:rsidP="000476F9">
      <w:pPr>
        <w:pStyle w:val="TSB-Level1Numbers"/>
      </w:pPr>
      <w:r>
        <w:rPr>
          <w:b/>
          <w:color w:val="FFD006"/>
          <w:u w:val="single"/>
        </w:rPr>
        <w:t>Royd Nursery Infant School</w:t>
      </w:r>
      <w:r>
        <w:rPr>
          <w:b/>
          <w:color w:val="FFD006"/>
        </w:rPr>
        <w:t xml:space="preserve">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099AAD43" w14:textId="7D4D1052" w:rsidR="000476F9" w:rsidRPr="007B2316" w:rsidRDefault="007B2316" w:rsidP="000476F9">
      <w:pPr>
        <w:pStyle w:val="Heading10"/>
        <w:rPr>
          <w:color w:val="000000" w:themeColor="text1"/>
        </w:rPr>
      </w:pPr>
      <w:bookmarkStart w:id="37" w:name="_CCTV_and_photography"/>
      <w:bookmarkEnd w:id="37"/>
      <w:r w:rsidRPr="007B2316">
        <w:rPr>
          <w:color w:val="000000" w:themeColor="text1"/>
        </w:rPr>
        <w:t>P</w:t>
      </w:r>
      <w:r w:rsidR="000476F9" w:rsidRPr="007B2316">
        <w:rPr>
          <w:color w:val="000000" w:themeColor="text1"/>
        </w:rPr>
        <w:t>hotography</w:t>
      </w:r>
    </w:p>
    <w:p w14:paraId="0DF5A941" w14:textId="7E5E42CF" w:rsidR="000476F9" w:rsidRPr="007B2316" w:rsidRDefault="00FE7B9B" w:rsidP="000476F9">
      <w:pPr>
        <w:pStyle w:val="TSB-Level1Numbers"/>
        <w:rPr>
          <w:color w:val="000000" w:themeColor="text1"/>
        </w:rPr>
      </w:pPr>
      <w:r w:rsidRPr="007B2316">
        <w:rPr>
          <w:color w:val="000000" w:themeColor="text1"/>
        </w:rPr>
        <w:t>The school</w:t>
      </w:r>
      <w:r w:rsidR="000476F9" w:rsidRPr="007B2316">
        <w:rPr>
          <w:color w:val="000000" w:themeColor="text1"/>
        </w:rPr>
        <w:t xml:space="preserve"> understands that recording images of identifiable individuals constitutes </w:t>
      </w:r>
      <w:r w:rsidR="00FE7FCE" w:rsidRPr="007B2316">
        <w:rPr>
          <w:color w:val="000000" w:themeColor="text1"/>
        </w:rPr>
        <w:t xml:space="preserve">as </w:t>
      </w:r>
      <w:r w:rsidR="000476F9" w:rsidRPr="007B2316">
        <w:rPr>
          <w:color w:val="000000" w:themeColor="text1"/>
        </w:rPr>
        <w:t xml:space="preserve">processing personal information, so </w:t>
      </w:r>
      <w:r w:rsidR="00823A12" w:rsidRPr="007B2316">
        <w:rPr>
          <w:color w:val="000000" w:themeColor="text1"/>
        </w:rPr>
        <w:t>it is</w:t>
      </w:r>
      <w:r w:rsidR="000476F9" w:rsidRPr="007B2316">
        <w:rPr>
          <w:color w:val="000000" w:themeColor="text1"/>
        </w:rPr>
        <w:t xml:space="preserve"> done in line with data protection principles. </w:t>
      </w:r>
    </w:p>
    <w:p w14:paraId="4094EC8F" w14:textId="1D828C00" w:rsidR="000476F9" w:rsidRPr="007B2316" w:rsidRDefault="000476F9" w:rsidP="000476F9">
      <w:pPr>
        <w:pStyle w:val="TSB-Level1Numbers"/>
        <w:rPr>
          <w:color w:val="000000" w:themeColor="text1"/>
        </w:rPr>
      </w:pPr>
      <w:r w:rsidRPr="007B2316">
        <w:rPr>
          <w:color w:val="000000" w:themeColor="text1"/>
        </w:rPr>
        <w:t xml:space="preserve">The school </w:t>
      </w:r>
      <w:r w:rsidR="00F714F5" w:rsidRPr="007B2316">
        <w:rPr>
          <w:color w:val="000000" w:themeColor="text1"/>
        </w:rPr>
        <w:t xml:space="preserve">will </w:t>
      </w:r>
      <w:r w:rsidRPr="007B2316">
        <w:rPr>
          <w:color w:val="000000" w:themeColor="text1"/>
        </w:rPr>
        <w:t xml:space="preserve">always indicate its intentions for taking photographs of pupils and </w:t>
      </w:r>
      <w:r w:rsidR="00F714F5" w:rsidRPr="007B2316">
        <w:rPr>
          <w:color w:val="000000" w:themeColor="text1"/>
        </w:rPr>
        <w:t xml:space="preserve">will </w:t>
      </w:r>
      <w:r w:rsidRPr="007B2316">
        <w:rPr>
          <w:color w:val="000000" w:themeColor="text1"/>
        </w:rPr>
        <w:t>retrieve permission before publishing them.</w:t>
      </w:r>
    </w:p>
    <w:p w14:paraId="2C4410FA" w14:textId="790880FD" w:rsidR="000476F9" w:rsidRPr="007B2316" w:rsidRDefault="000476F9" w:rsidP="000476F9">
      <w:pPr>
        <w:pStyle w:val="TSB-Level1Numbers"/>
        <w:rPr>
          <w:color w:val="000000" w:themeColor="text1"/>
        </w:rPr>
      </w:pPr>
      <w:r w:rsidRPr="007B2316">
        <w:rPr>
          <w:color w:val="000000" w:themeColor="text1"/>
        </w:rPr>
        <w:t xml:space="preserve">If the school wishes to use images/video footage of pupils in a publication, such as the school website, prospectus, or recordings of school plays, written permission </w:t>
      </w:r>
      <w:r w:rsidR="00F714F5" w:rsidRPr="007B2316">
        <w:rPr>
          <w:color w:val="000000" w:themeColor="text1"/>
        </w:rPr>
        <w:t>will be</w:t>
      </w:r>
      <w:r w:rsidRPr="007B2316">
        <w:rPr>
          <w:color w:val="000000" w:themeColor="text1"/>
        </w:rPr>
        <w:t xml:space="preserve"> sought for the p</w:t>
      </w:r>
      <w:r w:rsidR="008E725A" w:rsidRPr="007B2316">
        <w:rPr>
          <w:color w:val="000000" w:themeColor="text1"/>
        </w:rPr>
        <w:t>articular usage from the parent</w:t>
      </w:r>
      <w:r w:rsidRPr="007B2316">
        <w:rPr>
          <w:color w:val="000000" w:themeColor="text1"/>
        </w:rPr>
        <w:t xml:space="preserve"> of the pupil.</w:t>
      </w:r>
    </w:p>
    <w:p w14:paraId="4A4C174B" w14:textId="37E3D4E1" w:rsidR="000476F9" w:rsidRPr="007B2316" w:rsidRDefault="000476F9" w:rsidP="000476F9">
      <w:pPr>
        <w:pStyle w:val="TSB-Level1Numbers"/>
        <w:rPr>
          <w:color w:val="000000" w:themeColor="text1"/>
        </w:rPr>
      </w:pPr>
      <w:r w:rsidRPr="007B2316">
        <w:rPr>
          <w:color w:val="000000" w:themeColor="text1"/>
        </w:rPr>
        <w:t xml:space="preserve">Precautions, as outlined in the </w:t>
      </w:r>
      <w:r w:rsidRPr="007B2316">
        <w:rPr>
          <w:b/>
          <w:color w:val="000000" w:themeColor="text1"/>
          <w:u w:val="single"/>
        </w:rPr>
        <w:t xml:space="preserve">Photography </w:t>
      </w:r>
      <w:r w:rsidR="00FE7B9B" w:rsidRPr="007B2316">
        <w:rPr>
          <w:b/>
          <w:color w:val="000000" w:themeColor="text1"/>
          <w:u w:val="single"/>
        </w:rPr>
        <w:t xml:space="preserve">and Videos at School </w:t>
      </w:r>
      <w:r w:rsidRPr="007B2316">
        <w:rPr>
          <w:b/>
          <w:color w:val="000000" w:themeColor="text1"/>
          <w:u w:val="single"/>
        </w:rPr>
        <w:t>Policy</w:t>
      </w:r>
      <w:r w:rsidRPr="007B2316">
        <w:rPr>
          <w:color w:val="000000" w:themeColor="text1"/>
        </w:rPr>
        <w:t xml:space="preserve">, </w:t>
      </w:r>
      <w:r w:rsidR="00A62A1B" w:rsidRPr="007B2316">
        <w:rPr>
          <w:color w:val="000000" w:themeColor="text1"/>
        </w:rPr>
        <w:t>are</w:t>
      </w:r>
      <w:r w:rsidRPr="007B2316">
        <w:rPr>
          <w:color w:val="000000" w:themeColor="text1"/>
        </w:rPr>
        <w:t xml:space="preserve"> taken when publishing photographs of pupils, in print, video or on the </w:t>
      </w:r>
      <w:r w:rsidR="004A4089" w:rsidRPr="007B2316">
        <w:rPr>
          <w:color w:val="000000" w:themeColor="text1"/>
        </w:rPr>
        <w:t xml:space="preserve">school </w:t>
      </w:r>
      <w:r w:rsidRPr="007B2316">
        <w:rPr>
          <w:color w:val="000000" w:themeColor="text1"/>
        </w:rPr>
        <w:t xml:space="preserve">website.   </w:t>
      </w:r>
    </w:p>
    <w:p w14:paraId="6426753B" w14:textId="27853767" w:rsidR="000476F9" w:rsidRPr="007B2316" w:rsidRDefault="000476F9" w:rsidP="000476F9">
      <w:pPr>
        <w:pStyle w:val="TSB-Level1Numbers"/>
        <w:rPr>
          <w:color w:val="000000" w:themeColor="text1"/>
        </w:rPr>
      </w:pPr>
      <w:r w:rsidRPr="007B2316">
        <w:rPr>
          <w:color w:val="000000" w:themeColor="text1"/>
        </w:rPr>
        <w:t xml:space="preserve">Images captured by individuals for recreational/personal purposes, and videos made by parents for family use, are exempt from the </w:t>
      </w:r>
      <w:r w:rsidR="00060FAA" w:rsidRPr="007B2316">
        <w:rPr>
          <w:color w:val="000000" w:themeColor="text1"/>
        </w:rPr>
        <w:t>GDPR.</w:t>
      </w:r>
    </w:p>
    <w:p w14:paraId="22D46D8E" w14:textId="6FD4AFA9" w:rsidR="0076519B" w:rsidRDefault="0076519B" w:rsidP="00213352">
      <w:pPr>
        <w:pStyle w:val="Heading10"/>
      </w:pPr>
      <w:bookmarkStart w:id="38" w:name="_Data_retention"/>
      <w:bookmarkEnd w:id="38"/>
      <w:r>
        <w:t xml:space="preserve">Cloud computing </w:t>
      </w:r>
    </w:p>
    <w:p w14:paraId="6B07BBE8" w14:textId="56DEA342" w:rsidR="0076519B" w:rsidRDefault="0076519B" w:rsidP="0076519B">
      <w:pPr>
        <w:jc w:val="both"/>
        <w:rPr>
          <w:szCs w:val="24"/>
        </w:rPr>
      </w:pPr>
      <w:r>
        <w:rPr>
          <w:szCs w:val="24"/>
        </w:rPr>
        <w:t xml:space="preserve">22.1 </w:t>
      </w:r>
      <w:r w:rsidRPr="009B7BCD">
        <w:rPr>
          <w:szCs w:val="24"/>
        </w:rPr>
        <w:t xml:space="preserve">For the purposes of this policy, </w:t>
      </w:r>
      <w:r w:rsidRPr="009B7BCD">
        <w:rPr>
          <w:b/>
          <w:bCs/>
          <w:szCs w:val="24"/>
        </w:rPr>
        <w:t>‘cloud computing’</w:t>
      </w:r>
      <w:r w:rsidRPr="009B7BCD">
        <w:rPr>
          <w:szCs w:val="24"/>
        </w:rPr>
        <w:t xml:space="preserve"> refers to storing and accessing data and programs, such as documents, photos or videos, over the internet, </w:t>
      </w:r>
      <w:r>
        <w:rPr>
          <w:szCs w:val="24"/>
        </w:rPr>
        <w:t>rather than</w:t>
      </w:r>
      <w:r w:rsidRPr="009B7BCD">
        <w:rPr>
          <w:szCs w:val="24"/>
        </w:rPr>
        <w:t xml:space="preserve"> on a device’s hard drive. Cloud computing involves </w:t>
      </w:r>
      <w:r>
        <w:rPr>
          <w:szCs w:val="24"/>
        </w:rPr>
        <w:t xml:space="preserve">the school </w:t>
      </w:r>
      <w:r w:rsidRPr="009B7BCD">
        <w:rPr>
          <w:szCs w:val="24"/>
        </w:rPr>
        <w:t>accessing a shared pool of ICT services remotely via a private network or the internet.</w:t>
      </w:r>
    </w:p>
    <w:p w14:paraId="06679C26" w14:textId="77777777" w:rsidR="0076519B" w:rsidRDefault="0076519B" w:rsidP="0076519B">
      <w:pPr>
        <w:jc w:val="both"/>
        <w:rPr>
          <w:szCs w:val="24"/>
        </w:rPr>
      </w:pPr>
    </w:p>
    <w:p w14:paraId="22C0A480" w14:textId="362A0DFE" w:rsidR="0076519B" w:rsidRDefault="0076519B" w:rsidP="0076519B">
      <w:pPr>
        <w:jc w:val="both"/>
        <w:rPr>
          <w:szCs w:val="24"/>
        </w:rPr>
      </w:pPr>
      <w:r w:rsidRPr="00674EEC">
        <w:rPr>
          <w:szCs w:val="24"/>
        </w:rPr>
        <w:t xml:space="preserve">All staff </w:t>
      </w:r>
      <w:r>
        <w:rPr>
          <w:szCs w:val="24"/>
        </w:rPr>
        <w:t xml:space="preserve">will be </w:t>
      </w:r>
      <w:r w:rsidRPr="00674EEC">
        <w:rPr>
          <w:szCs w:val="24"/>
        </w:rPr>
        <w:t>made aware of data protection requirements and how these are impacted by the storing of data in the cloud</w:t>
      </w:r>
      <w:r>
        <w:rPr>
          <w:szCs w:val="24"/>
        </w:rPr>
        <w:t xml:space="preserve">, including that cloud usage does not prevent </w:t>
      </w:r>
      <w:r w:rsidRPr="0036267D">
        <w:rPr>
          <w:szCs w:val="24"/>
        </w:rPr>
        <w:t xml:space="preserve">data subjects from exercising their </w:t>
      </w:r>
      <w:r>
        <w:rPr>
          <w:szCs w:val="24"/>
        </w:rPr>
        <w:t xml:space="preserve">data protection </w:t>
      </w:r>
      <w:r w:rsidRPr="0036267D">
        <w:rPr>
          <w:szCs w:val="24"/>
        </w:rPr>
        <w:t>rights</w:t>
      </w:r>
      <w:r>
        <w:rPr>
          <w:szCs w:val="24"/>
        </w:rPr>
        <w:t>.</w:t>
      </w:r>
    </w:p>
    <w:p w14:paraId="14AE8FD1" w14:textId="77777777" w:rsidR="0076519B" w:rsidRDefault="0076519B" w:rsidP="0076519B">
      <w:pPr>
        <w:jc w:val="both"/>
        <w:rPr>
          <w:szCs w:val="24"/>
        </w:rPr>
      </w:pPr>
    </w:p>
    <w:p w14:paraId="537387A8" w14:textId="4FDE0D3C" w:rsidR="0076519B" w:rsidRPr="00674EEC" w:rsidRDefault="0076519B" w:rsidP="0076519B">
      <w:pPr>
        <w:jc w:val="both"/>
        <w:rPr>
          <w:szCs w:val="24"/>
        </w:rPr>
      </w:pPr>
      <w:r w:rsidRPr="00674EEC">
        <w:rPr>
          <w:szCs w:val="24"/>
        </w:rPr>
        <w:t>If the cloud service offers an authentication process, each user will have their own account. A system will be implemented to allow user accounts to be created, updated, suspended and deleted, and for credentials to be reset if they are forgotten, lost or stolen. Access for employees will be removed when they leave the school.</w:t>
      </w:r>
    </w:p>
    <w:p w14:paraId="4F42E70E" w14:textId="77777777" w:rsidR="0076519B" w:rsidRDefault="0076519B" w:rsidP="0076519B">
      <w:pPr>
        <w:jc w:val="both"/>
        <w:rPr>
          <w:szCs w:val="24"/>
        </w:rPr>
      </w:pPr>
    </w:p>
    <w:p w14:paraId="12282AF9" w14:textId="07CFF050" w:rsidR="0076519B" w:rsidRDefault="0076519B" w:rsidP="0076519B">
      <w:pPr>
        <w:jc w:val="both"/>
        <w:rPr>
          <w:szCs w:val="24"/>
        </w:rPr>
      </w:pPr>
      <w:r w:rsidRPr="00674EEC">
        <w:rPr>
          <w:szCs w:val="24"/>
        </w:rPr>
        <w:t xml:space="preserve">All files </w:t>
      </w:r>
      <w:r>
        <w:rPr>
          <w:szCs w:val="24"/>
        </w:rPr>
        <w:t xml:space="preserve">and personal data </w:t>
      </w:r>
      <w:r w:rsidRPr="00674EEC">
        <w:rPr>
          <w:szCs w:val="24"/>
        </w:rPr>
        <w:t>will be encrypted before they leave a school device and are placed in the cloud</w:t>
      </w:r>
      <w:r>
        <w:rPr>
          <w:szCs w:val="24"/>
        </w:rPr>
        <w:t>, including when the data is ‘in transit’ between the device and cloud.</w:t>
      </w:r>
      <w:r w:rsidRPr="00674EEC">
        <w:rPr>
          <w:szCs w:val="24"/>
        </w:rPr>
        <w:t xml:space="preserve"> </w:t>
      </w:r>
      <w:r w:rsidRPr="007853C7">
        <w:rPr>
          <w:szCs w:val="24"/>
        </w:rPr>
        <w:t xml:space="preserve">A robust </w:t>
      </w:r>
      <w:r>
        <w:rPr>
          <w:szCs w:val="24"/>
        </w:rPr>
        <w:t xml:space="preserve">encryption key </w:t>
      </w:r>
      <w:r w:rsidRPr="007853C7">
        <w:rPr>
          <w:szCs w:val="24"/>
        </w:rPr>
        <w:t xml:space="preserve">management arrangement </w:t>
      </w:r>
      <w:r>
        <w:rPr>
          <w:szCs w:val="24"/>
        </w:rPr>
        <w:t>will be put</w:t>
      </w:r>
      <w:r w:rsidRPr="007853C7">
        <w:rPr>
          <w:szCs w:val="24"/>
        </w:rPr>
        <w:t xml:space="preserve"> in place to maintain protection of the encrypted data. </w:t>
      </w:r>
      <w:r w:rsidRPr="00674EEC">
        <w:rPr>
          <w:szCs w:val="24"/>
        </w:rPr>
        <w:t>The loss of an encryption key will be reported to the DPO immediately</w:t>
      </w:r>
      <w:r>
        <w:rPr>
          <w:szCs w:val="24"/>
        </w:rPr>
        <w:t>;</w:t>
      </w:r>
      <w:r w:rsidRPr="00674EEC">
        <w:rPr>
          <w:szCs w:val="24"/>
        </w:rPr>
        <w:t xml:space="preserve"> failure to do so could result in accidental </w:t>
      </w:r>
      <w:r>
        <w:rPr>
          <w:szCs w:val="24"/>
        </w:rPr>
        <w:t xml:space="preserve">access or </w:t>
      </w:r>
      <w:r w:rsidRPr="00674EEC">
        <w:rPr>
          <w:szCs w:val="24"/>
        </w:rPr>
        <w:t>destruction of personal data and, therefore, a breach of the relevant data protection legislation.</w:t>
      </w:r>
      <w:r>
        <w:rPr>
          <w:szCs w:val="24"/>
        </w:rPr>
        <w:t xml:space="preserve"> </w:t>
      </w:r>
    </w:p>
    <w:p w14:paraId="2A055E5C" w14:textId="77777777" w:rsidR="0076519B" w:rsidRDefault="0076519B" w:rsidP="0076519B">
      <w:pPr>
        <w:jc w:val="both"/>
        <w:rPr>
          <w:szCs w:val="24"/>
        </w:rPr>
      </w:pPr>
      <w:r>
        <w:rPr>
          <w:szCs w:val="24"/>
        </w:rPr>
        <w:lastRenderedPageBreak/>
        <w:t>As with files on school devices, o</w:t>
      </w:r>
      <w:r w:rsidRPr="00674EEC">
        <w:rPr>
          <w:szCs w:val="24"/>
        </w:rPr>
        <w:t xml:space="preserve">nly authorised parties </w:t>
      </w:r>
      <w:r>
        <w:rPr>
          <w:szCs w:val="24"/>
        </w:rPr>
        <w:t>will be able to</w:t>
      </w:r>
      <w:r w:rsidRPr="00674EEC">
        <w:rPr>
          <w:szCs w:val="24"/>
        </w:rPr>
        <w:t xml:space="preserve"> access </w:t>
      </w:r>
      <w:r>
        <w:rPr>
          <w:szCs w:val="24"/>
        </w:rPr>
        <w:t>files on the cloud</w:t>
      </w:r>
      <w:r w:rsidRPr="00674EEC">
        <w:rPr>
          <w:szCs w:val="24"/>
        </w:rPr>
        <w:t>.</w:t>
      </w:r>
      <w:r>
        <w:rPr>
          <w:szCs w:val="24"/>
        </w:rPr>
        <w:t xml:space="preserve"> </w:t>
      </w:r>
      <w:r w:rsidRPr="00674EEC">
        <w:rPr>
          <w:szCs w:val="24"/>
        </w:rPr>
        <w:t xml:space="preserve">An audit process </w:t>
      </w:r>
      <w:r>
        <w:rPr>
          <w:szCs w:val="24"/>
        </w:rPr>
        <w:t>will be put</w:t>
      </w:r>
      <w:r w:rsidRPr="00674EEC">
        <w:rPr>
          <w:szCs w:val="24"/>
        </w:rPr>
        <w:t xml:space="preserve"> in place </w:t>
      </w:r>
      <w:r>
        <w:rPr>
          <w:szCs w:val="24"/>
        </w:rPr>
        <w:t>to</w:t>
      </w:r>
      <w:r w:rsidRPr="00674EEC">
        <w:rPr>
          <w:szCs w:val="24"/>
        </w:rPr>
        <w:t xml:space="preserve"> alert the school should unauthorised access, deletion or modification occur</w:t>
      </w:r>
      <w:r>
        <w:rPr>
          <w:szCs w:val="24"/>
        </w:rPr>
        <w:t>, and ensure ongoing compliance with the school’s policies for the use of cloud computing.</w:t>
      </w:r>
    </w:p>
    <w:p w14:paraId="2400B7B7" w14:textId="77777777" w:rsidR="0076519B" w:rsidRDefault="0076519B" w:rsidP="0076519B">
      <w:pPr>
        <w:jc w:val="both"/>
        <w:rPr>
          <w:szCs w:val="24"/>
        </w:rPr>
      </w:pPr>
    </w:p>
    <w:p w14:paraId="2B01C956" w14:textId="54A6F48D" w:rsidR="0076519B" w:rsidRPr="00674EEC" w:rsidRDefault="0076519B" w:rsidP="0076519B">
      <w:pPr>
        <w:jc w:val="both"/>
        <w:rPr>
          <w:szCs w:val="24"/>
        </w:rPr>
      </w:pPr>
      <w:r>
        <w:rPr>
          <w:szCs w:val="24"/>
        </w:rPr>
        <w:t>The school’s usage of cloud computing, including the service’s security and efficiency, will be assessed and monitored by the DPO.</w:t>
      </w:r>
      <w:r w:rsidRPr="006D290F">
        <w:rPr>
          <w:szCs w:val="24"/>
        </w:rPr>
        <w:t xml:space="preserve"> </w:t>
      </w:r>
      <w:r w:rsidRPr="00674EEC">
        <w:rPr>
          <w:szCs w:val="24"/>
        </w:rPr>
        <w:t xml:space="preserve">The DPO will </w:t>
      </w:r>
      <w:r>
        <w:rPr>
          <w:szCs w:val="24"/>
        </w:rPr>
        <w:t xml:space="preserve">also </w:t>
      </w:r>
      <w:r w:rsidRPr="00674EEC">
        <w:rPr>
          <w:szCs w:val="24"/>
        </w:rPr>
        <w:t xml:space="preserve">ensure that a contract and data processing agreement are in place with the service provider, confirming compliance with the principles of the </w:t>
      </w:r>
      <w:r>
        <w:rPr>
          <w:szCs w:val="24"/>
        </w:rPr>
        <w:t>UK GDPR and DPA</w:t>
      </w:r>
      <w:r w:rsidRPr="00674EEC">
        <w:rPr>
          <w:szCs w:val="24"/>
        </w:rPr>
        <w:t>.</w:t>
      </w:r>
      <w:r w:rsidRPr="006D290F">
        <w:rPr>
          <w:szCs w:val="24"/>
        </w:rPr>
        <w:t xml:space="preserve"> </w:t>
      </w:r>
      <w:r w:rsidRPr="00674EEC">
        <w:rPr>
          <w:szCs w:val="24"/>
        </w:rPr>
        <w:t xml:space="preserve">The agreement will specify the circumstances in which the service provider may access the personal data it processes, such as the provision of support services. </w:t>
      </w:r>
    </w:p>
    <w:p w14:paraId="452E5677" w14:textId="77777777" w:rsidR="0076519B" w:rsidRDefault="0076519B" w:rsidP="0076519B">
      <w:pPr>
        <w:jc w:val="both"/>
        <w:rPr>
          <w:szCs w:val="24"/>
        </w:rPr>
      </w:pPr>
    </w:p>
    <w:p w14:paraId="7E95C0E1" w14:textId="4A94AFF0" w:rsidR="0076519B" w:rsidRDefault="0076519B" w:rsidP="0076519B">
      <w:pPr>
        <w:jc w:val="both"/>
        <w:rPr>
          <w:szCs w:val="24"/>
        </w:rPr>
      </w:pPr>
      <w:bookmarkStart w:id="39" w:name="_GoBack"/>
      <w:bookmarkEnd w:id="39"/>
      <w:r w:rsidRPr="00674EEC">
        <w:rPr>
          <w:szCs w:val="24"/>
        </w:rPr>
        <w:t xml:space="preserve">The DPO will </w:t>
      </w:r>
      <w:r>
        <w:rPr>
          <w:szCs w:val="24"/>
        </w:rPr>
        <w:t>also:</w:t>
      </w:r>
    </w:p>
    <w:p w14:paraId="5215735F" w14:textId="77777777" w:rsidR="0076519B" w:rsidRDefault="0076519B" w:rsidP="0076519B">
      <w:pPr>
        <w:pStyle w:val="ListParagraph"/>
        <w:numPr>
          <w:ilvl w:val="0"/>
          <w:numId w:val="29"/>
        </w:numPr>
        <w:jc w:val="both"/>
        <w:rPr>
          <w:szCs w:val="24"/>
        </w:rPr>
      </w:pPr>
      <w:r>
        <w:rPr>
          <w:szCs w:val="24"/>
        </w:rPr>
        <w:t>E</w:t>
      </w:r>
      <w:r w:rsidRPr="0036267D">
        <w:rPr>
          <w:szCs w:val="24"/>
        </w:rPr>
        <w:t xml:space="preserve">nsure that the service provider has completed a comprehensive and effective self-certification checklist covering data protection in the cloud. </w:t>
      </w:r>
    </w:p>
    <w:p w14:paraId="1BF7D244" w14:textId="77777777" w:rsidR="0076519B" w:rsidRDefault="0076519B" w:rsidP="0076519B">
      <w:pPr>
        <w:pStyle w:val="ListParagraph"/>
        <w:numPr>
          <w:ilvl w:val="0"/>
          <w:numId w:val="29"/>
        </w:numPr>
        <w:jc w:val="both"/>
        <w:rPr>
          <w:szCs w:val="24"/>
        </w:rPr>
      </w:pPr>
      <w:r>
        <w:rPr>
          <w:szCs w:val="24"/>
        </w:rPr>
        <w:t>E</w:t>
      </w:r>
      <w:r w:rsidRPr="0036267D">
        <w:rPr>
          <w:szCs w:val="24"/>
        </w:rPr>
        <w:t>nsure that the service provider can delete all copies of personal data within a timescale in line with the school’s Data Protection Policy.</w:t>
      </w:r>
    </w:p>
    <w:p w14:paraId="0D4A2A83" w14:textId="77777777" w:rsidR="0076519B" w:rsidRDefault="0076519B" w:rsidP="0076519B">
      <w:pPr>
        <w:pStyle w:val="ListParagraph"/>
        <w:numPr>
          <w:ilvl w:val="0"/>
          <w:numId w:val="29"/>
        </w:numPr>
        <w:jc w:val="both"/>
        <w:rPr>
          <w:szCs w:val="24"/>
        </w:rPr>
      </w:pPr>
      <w:r>
        <w:rPr>
          <w:szCs w:val="24"/>
        </w:rPr>
        <w:t>C</w:t>
      </w:r>
      <w:r w:rsidRPr="0036267D">
        <w:rPr>
          <w:szCs w:val="24"/>
        </w:rPr>
        <w:t>onfirm that the service provider will remove all copies of data, including back-ups, if requested.</w:t>
      </w:r>
    </w:p>
    <w:p w14:paraId="714D92B8" w14:textId="77777777" w:rsidR="0076519B" w:rsidRDefault="0076519B" w:rsidP="0076519B">
      <w:pPr>
        <w:pStyle w:val="ListParagraph"/>
        <w:numPr>
          <w:ilvl w:val="0"/>
          <w:numId w:val="29"/>
        </w:numPr>
        <w:jc w:val="both"/>
        <w:rPr>
          <w:szCs w:val="24"/>
        </w:rPr>
      </w:pPr>
      <w:r>
        <w:rPr>
          <w:szCs w:val="24"/>
        </w:rPr>
        <w:t>F</w:t>
      </w:r>
      <w:r w:rsidRPr="0036267D">
        <w:rPr>
          <w:szCs w:val="24"/>
        </w:rPr>
        <w:t xml:space="preserve">ind out what will happen to personal data should the school decide to withdraw from the </w:t>
      </w:r>
      <w:r>
        <w:rPr>
          <w:szCs w:val="24"/>
        </w:rPr>
        <w:t xml:space="preserve">cloud </w:t>
      </w:r>
      <w:r w:rsidRPr="0036267D">
        <w:rPr>
          <w:szCs w:val="24"/>
        </w:rPr>
        <w:t>service in the future.</w:t>
      </w:r>
    </w:p>
    <w:p w14:paraId="48028059" w14:textId="77777777" w:rsidR="0076519B" w:rsidRDefault="0076519B" w:rsidP="0076519B">
      <w:pPr>
        <w:pStyle w:val="ListParagraph"/>
        <w:numPr>
          <w:ilvl w:val="0"/>
          <w:numId w:val="29"/>
        </w:numPr>
        <w:jc w:val="both"/>
        <w:rPr>
          <w:szCs w:val="24"/>
        </w:rPr>
      </w:pPr>
      <w:r>
        <w:rPr>
          <w:szCs w:val="24"/>
        </w:rPr>
        <w:t>A</w:t>
      </w:r>
      <w:r w:rsidRPr="008F1172">
        <w:rPr>
          <w:szCs w:val="24"/>
        </w:rPr>
        <w:t>ssess the level of risk regarding network connectivity and mak</w:t>
      </w:r>
      <w:r>
        <w:rPr>
          <w:szCs w:val="24"/>
        </w:rPr>
        <w:t>e</w:t>
      </w:r>
      <w:r w:rsidRPr="008F1172">
        <w:rPr>
          <w:szCs w:val="24"/>
        </w:rPr>
        <w:t xml:space="preserve"> an informed decision as to whether the school is prepared to accept that risk</w:t>
      </w:r>
      <w:r>
        <w:rPr>
          <w:szCs w:val="24"/>
        </w:rPr>
        <w:t>.</w:t>
      </w:r>
    </w:p>
    <w:p w14:paraId="2302B891" w14:textId="77777777" w:rsidR="0076519B" w:rsidRPr="0036267D" w:rsidRDefault="0076519B" w:rsidP="0076519B">
      <w:pPr>
        <w:pStyle w:val="ListParagraph"/>
        <w:numPr>
          <w:ilvl w:val="0"/>
          <w:numId w:val="29"/>
        </w:numPr>
        <w:jc w:val="both"/>
        <w:rPr>
          <w:szCs w:val="24"/>
        </w:rPr>
      </w:pPr>
      <w:r>
        <w:rPr>
          <w:szCs w:val="24"/>
        </w:rPr>
        <w:t>Monitor the u</w:t>
      </w:r>
      <w:r w:rsidRPr="008F1172">
        <w:rPr>
          <w:szCs w:val="24"/>
        </w:rPr>
        <w:t>se of the school’s cloud service, with any suspicious or inappropriate behaviour of pupils, staff or parents being reported directly to the headteacher</w:t>
      </w:r>
    </w:p>
    <w:p w14:paraId="4D63E314" w14:textId="0C0B4A6A" w:rsidR="0076519B" w:rsidRDefault="0076519B" w:rsidP="0076519B"/>
    <w:p w14:paraId="28327750" w14:textId="77777777" w:rsidR="0076519B" w:rsidRPr="0076519B" w:rsidRDefault="0076519B" w:rsidP="0076519B"/>
    <w:p w14:paraId="326C423C" w14:textId="3FC27A23" w:rsidR="00213352" w:rsidRDefault="00213352" w:rsidP="00213352">
      <w:pPr>
        <w:pStyle w:val="Heading10"/>
      </w:pPr>
      <w:r>
        <w:t>Data retention</w:t>
      </w:r>
    </w:p>
    <w:p w14:paraId="6B693FD3" w14:textId="77777777" w:rsidR="0076519B" w:rsidRPr="0076519B" w:rsidRDefault="0076519B" w:rsidP="0076519B"/>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40" w:name="_DBS_data"/>
      <w:bookmarkEnd w:id="40"/>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7D84E263" w14:textId="77777777" w:rsidR="0055675B" w:rsidRDefault="0055675B" w:rsidP="0068728F">
      <w:pPr>
        <w:pStyle w:val="ListParagraph"/>
        <w:jc w:val="both"/>
        <w:rPr>
          <w:b/>
        </w:rPr>
      </w:pPr>
      <w:bookmarkStart w:id="41" w:name="_Challenges_and_compensation"/>
      <w:bookmarkStart w:id="42" w:name="_Encountering_peafowl"/>
      <w:bookmarkStart w:id="43" w:name="_Resolving_disputes"/>
      <w:bookmarkStart w:id="44" w:name="_Inclusion"/>
      <w:bookmarkStart w:id="45" w:name="_Policy_review"/>
      <w:bookmarkEnd w:id="41"/>
      <w:bookmarkEnd w:id="42"/>
      <w:bookmarkEnd w:id="43"/>
      <w:bookmarkEnd w:id="44"/>
      <w:bookmarkEnd w:id="45"/>
    </w:p>
    <w:p w14:paraId="6DEDE7B3" w14:textId="77777777" w:rsidR="007273E6" w:rsidRDefault="007273E6" w:rsidP="007D26DA">
      <w:pPr>
        <w:pStyle w:val="Heading10"/>
        <w:numPr>
          <w:ilvl w:val="0"/>
          <w:numId w:val="0"/>
        </w:numPr>
        <w:ind w:left="360"/>
      </w:pPr>
      <w:bookmarkStart w:id="46" w:name="_Appendix_1_–"/>
      <w:bookmarkStart w:id="47" w:name="_Appendix_4_-"/>
      <w:bookmarkStart w:id="48" w:name="_Appendix_2_–"/>
      <w:bookmarkStart w:id="49" w:name="_Appendix_2_–_1"/>
      <w:bookmarkEnd w:id="46"/>
      <w:bookmarkEnd w:id="47"/>
      <w:bookmarkEnd w:id="48"/>
      <w:bookmarkEnd w:id="49"/>
    </w:p>
    <w:p w14:paraId="5ADEA20E" w14:textId="77777777" w:rsidR="007F701D" w:rsidRPr="007F701D" w:rsidRDefault="007F701D" w:rsidP="0068728F">
      <w:pPr>
        <w:jc w:val="both"/>
      </w:pPr>
    </w:p>
    <w:sectPr w:rsidR="007F701D" w:rsidRPr="007F701D" w:rsidSect="00322AB1">
      <w:headerReference w:type="even" r:id="rId11"/>
      <w:headerReference w:type="default" r:id="rId12"/>
      <w:footerReference w:type="default" r:id="rId13"/>
      <w:head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D25B8" w14:textId="77777777" w:rsidR="001B1DAC" w:rsidRDefault="001B1DAC" w:rsidP="00AD4155">
      <w:r>
        <w:separator/>
      </w:r>
    </w:p>
  </w:endnote>
  <w:endnote w:type="continuationSeparator" w:id="0">
    <w:p w14:paraId="58718E7C" w14:textId="77777777" w:rsidR="001B1DAC" w:rsidRDefault="001B1DA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E7403E-173F-4A59-BF02-7D1E6AE0F7E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B65F5A2-D9AC-4A0E-905E-A1058A3C9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2B1A3" w14:textId="77777777" w:rsidR="001B1DAC" w:rsidRPr="00E71485" w:rsidRDefault="001B1DAC"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1B1DAC" w:rsidRDefault="001B1DAC"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30"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1B1DAC" w:rsidRDefault="001B1DAC"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7EF6D" w14:textId="77777777" w:rsidR="001B1DAC" w:rsidRDefault="001B1DAC" w:rsidP="00AD4155">
      <w:r>
        <w:separator/>
      </w:r>
    </w:p>
  </w:footnote>
  <w:footnote w:type="continuationSeparator" w:id="0">
    <w:p w14:paraId="1FBC6A17" w14:textId="77777777" w:rsidR="001B1DAC" w:rsidRDefault="001B1DA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60F3B" w14:textId="77777777" w:rsidR="001B1DAC" w:rsidRDefault="0076519B">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9E2F6" w14:textId="77777777" w:rsidR="001B1DAC" w:rsidRDefault="0076519B">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E0A9" w14:textId="5A661EEA" w:rsidR="001B1DAC" w:rsidRPr="00E76959" w:rsidRDefault="001B1DAC" w:rsidP="00E76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3CFEB" w14:textId="77777777" w:rsidR="001B1DAC" w:rsidRDefault="0076519B">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330975"/>
    <w:multiLevelType w:val="hybridMultilevel"/>
    <w:tmpl w:val="EB6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2250156C"/>
    <w:multiLevelType w:val="hybridMultilevel"/>
    <w:tmpl w:val="0DFE2CF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6"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7"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0" w15:restartNumberingAfterBreak="0">
    <w:nsid w:val="4B95499F"/>
    <w:multiLevelType w:val="hybridMultilevel"/>
    <w:tmpl w:val="327A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4" w15:restartNumberingAfterBreak="0">
    <w:nsid w:val="5ECC71D3"/>
    <w:multiLevelType w:val="hybridMultilevel"/>
    <w:tmpl w:val="EB0A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6"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9"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2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F474EC"/>
    <w:multiLevelType w:val="hybridMultilevel"/>
    <w:tmpl w:val="8CB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1"/>
  </w:num>
  <w:num w:numId="4">
    <w:abstractNumId w:val="0"/>
  </w:num>
  <w:num w:numId="5">
    <w:abstractNumId w:val="13"/>
  </w:num>
  <w:num w:numId="6">
    <w:abstractNumId w:val="8"/>
  </w:num>
  <w:num w:numId="7">
    <w:abstractNumId w:val="22"/>
  </w:num>
  <w:num w:numId="8">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8"/>
  </w:num>
  <w:num w:numId="11">
    <w:abstractNumId w:val="4"/>
  </w:num>
  <w:num w:numId="12">
    <w:abstractNumId w:val="3"/>
  </w:num>
  <w:num w:numId="13">
    <w:abstractNumId w:val="9"/>
  </w:num>
  <w:num w:numId="14">
    <w:abstractNumId w:val="6"/>
  </w:num>
  <w:num w:numId="15">
    <w:abstractNumId w:val="12"/>
  </w:num>
  <w:num w:numId="16">
    <w:abstractNumId w:val="7"/>
  </w:num>
  <w:num w:numId="17">
    <w:abstractNumId w:val="19"/>
  </w:num>
  <w:num w:numId="18">
    <w:abstractNumId w:val="15"/>
  </w:num>
  <w:num w:numId="19">
    <w:abstractNumId w:val="18"/>
  </w:num>
  <w:num w:numId="20">
    <w:abstractNumId w:val="1"/>
  </w:num>
  <w:num w:numId="21">
    <w:abstractNumId w:val="16"/>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0"/>
  </w:num>
  <w:num w:numId="25">
    <w:abstractNumId w:val="5"/>
  </w:num>
  <w:num w:numId="26">
    <w:abstractNumId w:val="2"/>
  </w:num>
  <w:num w:numId="27">
    <w:abstractNumId w:val="23"/>
  </w:num>
  <w:num w:numId="28">
    <w:abstractNumId w:val="14"/>
  </w:num>
  <w:num w:numId="2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5539"/>
    <w:rsid w:val="000B7B80"/>
    <w:rsid w:val="000C061E"/>
    <w:rsid w:val="000C3F05"/>
    <w:rsid w:val="000C4AE2"/>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29BD"/>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1DAC"/>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1F6E2B"/>
    <w:rsid w:val="002004E8"/>
    <w:rsid w:val="00201B4B"/>
    <w:rsid w:val="00205E03"/>
    <w:rsid w:val="00206835"/>
    <w:rsid w:val="00207C5A"/>
    <w:rsid w:val="00212661"/>
    <w:rsid w:val="00213352"/>
    <w:rsid w:val="00216498"/>
    <w:rsid w:val="00217535"/>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5F7A"/>
    <w:rsid w:val="0026621C"/>
    <w:rsid w:val="00266795"/>
    <w:rsid w:val="00275D88"/>
    <w:rsid w:val="0028203B"/>
    <w:rsid w:val="00283795"/>
    <w:rsid w:val="00283ECF"/>
    <w:rsid w:val="0028407E"/>
    <w:rsid w:val="00285028"/>
    <w:rsid w:val="0029265C"/>
    <w:rsid w:val="002A0C00"/>
    <w:rsid w:val="002A2040"/>
    <w:rsid w:val="002A392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26A31"/>
    <w:rsid w:val="00330B5C"/>
    <w:rsid w:val="00330BD2"/>
    <w:rsid w:val="00330F8D"/>
    <w:rsid w:val="00333D39"/>
    <w:rsid w:val="0033414D"/>
    <w:rsid w:val="0033651E"/>
    <w:rsid w:val="00345078"/>
    <w:rsid w:val="003457E9"/>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1F5"/>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3216"/>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993"/>
    <w:rsid w:val="00503FE4"/>
    <w:rsid w:val="00504FA7"/>
    <w:rsid w:val="00510B45"/>
    <w:rsid w:val="00511050"/>
    <w:rsid w:val="00512C93"/>
    <w:rsid w:val="00512DE8"/>
    <w:rsid w:val="005138C6"/>
    <w:rsid w:val="00522DC2"/>
    <w:rsid w:val="00527528"/>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5F4546"/>
    <w:rsid w:val="005F566D"/>
    <w:rsid w:val="006006D4"/>
    <w:rsid w:val="006032F0"/>
    <w:rsid w:val="00603B1D"/>
    <w:rsid w:val="006055E4"/>
    <w:rsid w:val="00610CE8"/>
    <w:rsid w:val="00613D2C"/>
    <w:rsid w:val="00615061"/>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4B26"/>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5530E"/>
    <w:rsid w:val="00761979"/>
    <w:rsid w:val="00762917"/>
    <w:rsid w:val="0076295A"/>
    <w:rsid w:val="00763EF1"/>
    <w:rsid w:val="00764E0C"/>
    <w:rsid w:val="00764EBB"/>
    <w:rsid w:val="0076519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2316"/>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6858"/>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57C7"/>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36B1"/>
    <w:rsid w:val="00AA491D"/>
    <w:rsid w:val="00AA78B9"/>
    <w:rsid w:val="00AB03C4"/>
    <w:rsid w:val="00AB2CFE"/>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2E02"/>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0B3"/>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4F1C"/>
    <w:rsid w:val="00BA5C49"/>
    <w:rsid w:val="00BB20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27B5"/>
    <w:rsid w:val="00D741AD"/>
    <w:rsid w:val="00D748C2"/>
    <w:rsid w:val="00D7530D"/>
    <w:rsid w:val="00D77A53"/>
    <w:rsid w:val="00D82881"/>
    <w:rsid w:val="00D86082"/>
    <w:rsid w:val="00D87076"/>
    <w:rsid w:val="00D90F8F"/>
    <w:rsid w:val="00D9522E"/>
    <w:rsid w:val="00D96BD4"/>
    <w:rsid w:val="00D96E4C"/>
    <w:rsid w:val="00DA3947"/>
    <w:rsid w:val="00DA40D1"/>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404"/>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57C4C"/>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3339"/>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1">
    <w:name w:val="Unresolved Mention1"/>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co.org.uk/for-organisations/guide-to-the-general-data-protection-regulation-gdpr/exemp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5CEBF-90C5-4E7B-BD42-0B8A4370B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5961</Words>
  <Characters>33982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Mr Sly</cp:lastModifiedBy>
  <cp:revision>8</cp:revision>
  <cp:lastPrinted>2017-05-15T14:37:00Z</cp:lastPrinted>
  <dcterms:created xsi:type="dcterms:W3CDTF">2021-02-10T14:49:00Z</dcterms:created>
  <dcterms:modified xsi:type="dcterms:W3CDTF">2024-03-08T16:01:00Z</dcterms:modified>
</cp:coreProperties>
</file>