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E66CF4">
        <w:rPr>
          <w:rFonts w:ascii="CCW Cursive Writing 1" w:hAnsi="CCW Cursive Writing 1"/>
          <w:color w:val="7030A0"/>
          <w:sz w:val="40"/>
          <w:szCs w:val="40"/>
          <w:lang w:val="en-US"/>
        </w:rPr>
        <w:t>2</w:t>
      </w:r>
      <w:r w:rsidR="00502137">
        <w:rPr>
          <w:rFonts w:ascii="CCW Cursive Writing 1" w:hAnsi="CCW Cursive Writing 1"/>
          <w:color w:val="7030A0"/>
          <w:sz w:val="40"/>
          <w:szCs w:val="40"/>
          <w:lang w:val="en-US"/>
        </w:rPr>
        <w:t>2</w:t>
      </w:r>
      <w:r w:rsidRPr="00F11831">
        <w:rPr>
          <w:rFonts w:ascii="CCW Cursive Writing 1" w:hAnsi="CCW Cursive Writing 1"/>
          <w:color w:val="7030A0"/>
          <w:sz w:val="40"/>
          <w:szCs w:val="40"/>
          <w:lang w:val="en-US"/>
        </w:rPr>
        <w:t>/</w:t>
      </w:r>
      <w:r w:rsidR="002112A4">
        <w:rPr>
          <w:rFonts w:ascii="CCW Cursive Writing 1" w:hAnsi="CCW Cursive Writing 1"/>
          <w:color w:val="7030A0"/>
          <w:sz w:val="40"/>
          <w:szCs w:val="40"/>
          <w:lang w:val="en-US"/>
        </w:rPr>
        <w:t>0</w:t>
      </w:r>
      <w:r w:rsidR="00502137">
        <w:rPr>
          <w:rFonts w:ascii="CCW Cursive Writing 1" w:hAnsi="CCW Cursive Writing 1"/>
          <w:color w:val="7030A0"/>
          <w:sz w:val="40"/>
          <w:szCs w:val="40"/>
          <w:lang w:val="en-US"/>
        </w:rPr>
        <w:t>4</w:t>
      </w:r>
      <w:r w:rsidRPr="00F11831">
        <w:rPr>
          <w:rFonts w:ascii="CCW Cursive Writing 1" w:hAnsi="CCW Cursive Writing 1"/>
          <w:color w:val="7030A0"/>
          <w:sz w:val="40"/>
          <w:szCs w:val="40"/>
          <w:lang w:val="en-US"/>
        </w:rPr>
        <w:t>/2</w:t>
      </w:r>
      <w:r w:rsidR="005C241C">
        <w:rPr>
          <w:rFonts w:ascii="CCW Cursive Writing 1" w:hAnsi="CCW Cursive Writing 1"/>
          <w:color w:val="7030A0"/>
          <w:sz w:val="40"/>
          <w:szCs w:val="40"/>
          <w:lang w:val="en-US"/>
        </w:rPr>
        <w:t>4</w:t>
      </w:r>
    </w:p>
    <w:tbl>
      <w:tblPr>
        <w:tblStyle w:val="TableGrid"/>
        <w:tblW w:w="10485" w:type="dxa"/>
        <w:tblLook w:val="04A0" w:firstRow="1" w:lastRow="0" w:firstColumn="1" w:lastColumn="0" w:noHBand="0" w:noVBand="1"/>
      </w:tblPr>
      <w:tblGrid>
        <w:gridCol w:w="5098"/>
        <w:gridCol w:w="5387"/>
      </w:tblGrid>
      <w:tr w:rsidR="0011172F" w:rsidTr="007571EB">
        <w:trPr>
          <w:trHeight w:val="1833"/>
        </w:trPr>
        <w:tc>
          <w:tcPr>
            <w:tcW w:w="10485" w:type="dxa"/>
            <w:gridSpan w:val="2"/>
          </w:tcPr>
          <w:p w:rsidR="0011172F" w:rsidRDefault="0011172F" w:rsidP="0011172F">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w:t>
            </w:r>
            <w:r>
              <w:rPr>
                <w:rFonts w:ascii="CCW Cursive Writing 1" w:hAnsi="CCW Cursive Writing 1"/>
                <w:b/>
                <w:color w:val="2E74B5" w:themeColor="accent5" w:themeShade="BF"/>
                <w:sz w:val="24"/>
                <w:szCs w:val="24"/>
                <w:lang w:val="en-US"/>
              </w:rPr>
              <w:t>eek</w:t>
            </w:r>
          </w:p>
          <w:p w:rsidR="00502137" w:rsidRDefault="00502137" w:rsidP="00502137">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Welcome Back! </w:t>
            </w:r>
          </w:p>
          <w:p w:rsidR="00502137" w:rsidRDefault="00502137" w:rsidP="00502137">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It’s lovely to have you all back after the break, we hope you had a lovely Easter! </w:t>
            </w:r>
          </w:p>
          <w:p w:rsidR="00C40BCF" w:rsidRDefault="00C40BCF" w:rsidP="00502137">
            <w:pPr>
              <w:jc w:val="center"/>
              <w:rPr>
                <w:rFonts w:ascii="CCW Cursive Writing 1" w:hAnsi="CCW Cursive Writing 1"/>
                <w:color w:val="2E74B5" w:themeColor="accent5" w:themeShade="BF"/>
                <w:sz w:val="24"/>
                <w:szCs w:val="24"/>
                <w:lang w:val="en-US"/>
              </w:rPr>
            </w:pPr>
          </w:p>
          <w:p w:rsidR="00502137" w:rsidRDefault="00502137" w:rsidP="00C40BCF">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We would also like to say a massive welcome to all our new starters who have all settled</w:t>
            </w:r>
            <w:r w:rsidR="00590CCC">
              <w:rPr>
                <w:rFonts w:ascii="CCW Cursive Writing 1" w:hAnsi="CCW Cursive Writing 1"/>
                <w:color w:val="2E74B5" w:themeColor="accent5" w:themeShade="BF"/>
                <w:sz w:val="24"/>
                <w:szCs w:val="24"/>
                <w:lang w:val="en-US"/>
              </w:rPr>
              <w:t xml:space="preserve"> really</w:t>
            </w:r>
            <w:r>
              <w:rPr>
                <w:rFonts w:ascii="CCW Cursive Writing 1" w:hAnsi="CCW Cursive Writing 1"/>
                <w:color w:val="2E74B5" w:themeColor="accent5" w:themeShade="BF"/>
                <w:sz w:val="24"/>
                <w:szCs w:val="24"/>
                <w:lang w:val="en-US"/>
              </w:rPr>
              <w:t xml:space="preserve"> in well</w:t>
            </w:r>
            <w:r w:rsidR="00C40BCF">
              <w:rPr>
                <w:rFonts w:ascii="CCW Cursive Writing 1" w:hAnsi="CCW Cursive Writing 1"/>
                <w:color w:val="2E74B5" w:themeColor="accent5" w:themeShade="BF"/>
                <w:sz w:val="24"/>
                <w:szCs w:val="24"/>
                <w:lang w:val="en-US"/>
              </w:rPr>
              <w:t>!</w:t>
            </w:r>
          </w:p>
          <w:p w:rsidR="00502137" w:rsidRDefault="00502137" w:rsidP="00502137">
            <w:pPr>
              <w:jc w:val="center"/>
              <w:rPr>
                <w:rFonts w:ascii="CCW Cursive Writing 1" w:hAnsi="CCW Cursive Writing 1"/>
                <w:color w:val="2E74B5" w:themeColor="accent5" w:themeShade="BF"/>
                <w:sz w:val="24"/>
                <w:szCs w:val="24"/>
                <w:lang w:val="en-US"/>
              </w:rPr>
            </w:pPr>
          </w:p>
          <w:p w:rsidR="008B5A80" w:rsidRDefault="00F2615C" w:rsidP="00502137">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Last week in provision we </w:t>
            </w:r>
            <w:r w:rsidR="00502137">
              <w:rPr>
                <w:rFonts w:ascii="CCW Cursive Writing 1" w:hAnsi="CCW Cursive Writing 1"/>
                <w:color w:val="2E74B5" w:themeColor="accent5" w:themeShade="BF"/>
                <w:sz w:val="24"/>
                <w:szCs w:val="24"/>
                <w:lang w:val="en-US"/>
              </w:rPr>
              <w:t>have begun our new topic “Why do spiders eat flies?”</w:t>
            </w:r>
          </w:p>
          <w:p w:rsidR="005C1E97" w:rsidRDefault="006841D4" w:rsidP="005C1E97">
            <w:pPr>
              <w:jc w:val="center"/>
              <w:rPr>
                <w:rFonts w:ascii="CCW Cursive Writing 1" w:hAnsi="CCW Cursive Writing 1"/>
                <w:lang w:val="en-US"/>
              </w:rPr>
            </w:pPr>
            <w:r>
              <w:rPr>
                <w:rFonts w:ascii="CCW Cursive Writing 1" w:hAnsi="CCW Cursive Writing 1"/>
                <w:color w:val="2E74B5" w:themeColor="accent5" w:themeShade="BF"/>
                <w:sz w:val="24"/>
                <w:szCs w:val="24"/>
                <w:lang w:val="en-US"/>
              </w:rPr>
              <w:t>We hav</w:t>
            </w:r>
            <w:r w:rsidR="00502137">
              <w:rPr>
                <w:rFonts w:ascii="CCW Cursive Writing 1" w:hAnsi="CCW Cursive Writing 1"/>
                <w:color w:val="2E74B5" w:themeColor="accent5" w:themeShade="BF"/>
                <w:sz w:val="24"/>
                <w:szCs w:val="24"/>
                <w:lang w:val="en-US"/>
              </w:rPr>
              <w:t xml:space="preserve">e </w:t>
            </w:r>
            <w:r>
              <w:rPr>
                <w:rFonts w:ascii="CCW Cursive Writing 1" w:hAnsi="CCW Cursive Writing 1"/>
                <w:color w:val="2E74B5" w:themeColor="accent5" w:themeShade="BF"/>
                <w:sz w:val="24"/>
                <w:szCs w:val="24"/>
                <w:lang w:val="en-US"/>
              </w:rPr>
              <w:t>been doing activities around th</w:t>
            </w:r>
            <w:r w:rsidR="00502137">
              <w:rPr>
                <w:rFonts w:ascii="CCW Cursive Writing 1" w:hAnsi="CCW Cursive Writing 1"/>
                <w:color w:val="2E74B5" w:themeColor="accent5" w:themeShade="BF"/>
                <w:sz w:val="24"/>
                <w:szCs w:val="24"/>
                <w:lang w:val="en-US"/>
              </w:rPr>
              <w:t>is including building a spider</w:t>
            </w:r>
            <w:r w:rsidR="00C40BCF">
              <w:rPr>
                <w:rFonts w:ascii="CCW Cursive Writing 1" w:hAnsi="CCW Cursive Writing 1"/>
                <w:color w:val="2E74B5" w:themeColor="accent5" w:themeShade="BF"/>
                <w:sz w:val="24"/>
                <w:szCs w:val="24"/>
                <w:lang w:val="en-US"/>
              </w:rPr>
              <w:t>’</w:t>
            </w:r>
            <w:r w:rsidR="00502137">
              <w:rPr>
                <w:rFonts w:ascii="CCW Cursive Writing 1" w:hAnsi="CCW Cursive Writing 1"/>
                <w:color w:val="2E74B5" w:themeColor="accent5" w:themeShade="BF"/>
                <w:sz w:val="24"/>
                <w:szCs w:val="24"/>
                <w:lang w:val="en-US"/>
              </w:rPr>
              <w:t>s web, making spiders with our hands</w:t>
            </w:r>
            <w:r>
              <w:rPr>
                <w:rFonts w:ascii="CCW Cursive Writing 1" w:hAnsi="CCW Cursive Writing 1"/>
                <w:color w:val="2E74B5" w:themeColor="accent5" w:themeShade="BF"/>
                <w:sz w:val="24"/>
                <w:szCs w:val="24"/>
                <w:lang w:val="en-US"/>
              </w:rPr>
              <w:t xml:space="preserve"> </w:t>
            </w:r>
            <w:r w:rsidR="00502137">
              <w:rPr>
                <w:rFonts w:ascii="CCW Cursive Writing 1" w:hAnsi="CCW Cursive Writing 1"/>
                <w:color w:val="2E74B5" w:themeColor="accent5" w:themeShade="BF"/>
                <w:sz w:val="24"/>
                <w:szCs w:val="24"/>
                <w:lang w:val="en-US"/>
              </w:rPr>
              <w:t xml:space="preserve">and looking outside for spiders and their webs!  </w:t>
            </w:r>
            <w:r w:rsidR="00E66CF4">
              <w:rPr>
                <w:noProof/>
              </w:rPr>
              <w:t xml:space="preserve">         </w:t>
            </w:r>
          </w:p>
          <w:p w:rsidR="00260A18" w:rsidRDefault="00260A18" w:rsidP="005C1E97">
            <w:pPr>
              <w:jc w:val="center"/>
              <w:rPr>
                <w:rFonts w:ascii="CCW Cursive Writing 1" w:hAnsi="CCW Cursive Writing 1"/>
                <w:lang w:val="en-US"/>
              </w:rPr>
            </w:pPr>
          </w:p>
          <w:p w:rsidR="00260A18" w:rsidRDefault="0073528D" w:rsidP="005C1E97">
            <w:pPr>
              <w:jc w:val="center"/>
              <w:rPr>
                <w:rFonts w:ascii="CCW Cursive Writing 1" w:hAnsi="CCW Cursive Writing 1"/>
                <w:lang w:val="en-US"/>
              </w:rPr>
            </w:pPr>
            <w:bookmarkStart w:id="0" w:name="_GoBack"/>
            <w:r>
              <w:rPr>
                <w:rFonts w:ascii="CCW Cursive Writing 1" w:hAnsi="CCW Cursive Writing 1"/>
                <w:noProof/>
                <w:lang w:val="en-US"/>
              </w:rPr>
              <w:drawing>
                <wp:inline distT="0" distB="0" distL="0" distR="0">
                  <wp:extent cx="1254096" cy="1712499"/>
                  <wp:effectExtent l="0" t="635"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2.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70445" cy="1734824"/>
                          </a:xfrm>
                          <a:prstGeom prst="rect">
                            <a:avLst/>
                          </a:prstGeom>
                        </pic:spPr>
                      </pic:pic>
                    </a:graphicData>
                  </a:graphic>
                </wp:inline>
              </w:drawing>
            </w:r>
            <w:bookmarkEnd w:id="0"/>
            <w:r>
              <w:rPr>
                <w:rFonts w:ascii="CCW Cursive Writing 1" w:hAnsi="CCW Cursive Writing 1"/>
                <w:noProof/>
                <w:lang w:val="en-US"/>
              </w:rPr>
              <w:t xml:space="preserve">        </w:t>
            </w:r>
            <w:r>
              <w:rPr>
                <w:rFonts w:ascii="CCW Cursive Writing 1" w:hAnsi="CCW Cursive Writing 1"/>
                <w:noProof/>
                <w:lang w:val="en-US"/>
              </w:rPr>
              <w:drawing>
                <wp:inline distT="0" distB="0" distL="0" distR="0">
                  <wp:extent cx="1753870" cy="1222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462" cy="1232220"/>
                          </a:xfrm>
                          <a:prstGeom prst="rect">
                            <a:avLst/>
                          </a:prstGeom>
                        </pic:spPr>
                      </pic:pic>
                    </a:graphicData>
                  </a:graphic>
                </wp:inline>
              </w:drawing>
            </w:r>
          </w:p>
          <w:p w:rsidR="00260A18" w:rsidRDefault="00260A18" w:rsidP="005C1E97">
            <w:pPr>
              <w:jc w:val="center"/>
              <w:rPr>
                <w:rFonts w:ascii="CCW Cursive Writing 1" w:hAnsi="CCW Cursive Writing 1"/>
                <w:lang w:val="en-US"/>
              </w:rPr>
            </w:pPr>
          </w:p>
        </w:tc>
      </w:tr>
      <w:tr w:rsidR="00B71E47" w:rsidTr="007D3582">
        <w:trPr>
          <w:trHeight w:val="60"/>
        </w:trPr>
        <w:tc>
          <w:tcPr>
            <w:tcW w:w="5098" w:type="dxa"/>
          </w:tcPr>
          <w:p w:rsidR="0011172F" w:rsidRDefault="0011172F" w:rsidP="0011172F">
            <w:pPr>
              <w:jc w:val="center"/>
              <w:rPr>
                <w:rFonts w:ascii="CCW Cursive Writing 1" w:hAnsi="CCW Cursive Writing 1"/>
                <w:lang w:val="en-US"/>
              </w:rPr>
            </w:pPr>
          </w:p>
          <w:p w:rsidR="0011172F" w:rsidRPr="000512E3" w:rsidRDefault="0011172F" w:rsidP="0011172F">
            <w:pPr>
              <w:jc w:val="center"/>
              <w:rPr>
                <w:rFonts w:ascii="CCW Cursive Writing 1" w:hAnsi="CCW Cursive Writing 1"/>
                <w:sz w:val="24"/>
                <w:szCs w:val="24"/>
                <w:u w:val="single"/>
                <w:lang w:val="en-US"/>
              </w:rPr>
            </w:pPr>
            <w:r>
              <w:rPr>
                <w:rFonts w:ascii="CCW Cursive Writing 1" w:hAnsi="CCW Cursive Writing 1"/>
                <w:sz w:val="24"/>
                <w:szCs w:val="24"/>
                <w:u w:val="single"/>
                <w:lang w:val="en-US"/>
              </w:rPr>
              <w:t>This</w:t>
            </w:r>
            <w:r w:rsidRPr="000512E3">
              <w:rPr>
                <w:rFonts w:ascii="CCW Cursive Writing 1" w:hAnsi="CCW Cursive Writing 1"/>
                <w:sz w:val="24"/>
                <w:szCs w:val="24"/>
                <w:u w:val="single"/>
                <w:lang w:val="en-US"/>
              </w:rPr>
              <w:t xml:space="preserve"> week</w:t>
            </w:r>
          </w:p>
          <w:p w:rsidR="00C40BCF" w:rsidRDefault="00C40BCF" w:rsidP="00502137">
            <w:pPr>
              <w:jc w:val="center"/>
              <w:rPr>
                <w:rFonts w:ascii="CCW Cursive Writing 1" w:hAnsi="CCW Cursive Writing 1"/>
                <w:lang w:val="en-US"/>
              </w:rPr>
            </w:pPr>
            <w:r>
              <w:rPr>
                <w:rFonts w:ascii="CCW Cursive Writing 1" w:hAnsi="CCW Cursive Writing 1"/>
                <w:lang w:val="en-US"/>
              </w:rPr>
              <w:t>We are continuing our theme around our topic.  We are also looking at the seasons, talking about the weather.  We are also looking at planting and growing.  We have been growing some sunflowers in provision and will be giving each child one to plant and eventually take home so they can learn about how to care for a growing living thing.</w:t>
            </w:r>
          </w:p>
          <w:p w:rsidR="00B71E47" w:rsidRDefault="00C40BCF" w:rsidP="00502137">
            <w:pPr>
              <w:jc w:val="center"/>
              <w:rPr>
                <w:rFonts w:ascii="CCW Cursive Writing 1" w:hAnsi="CCW Cursive Writing 1"/>
                <w:lang w:val="en-US"/>
              </w:rPr>
            </w:pPr>
            <w:r>
              <w:rPr>
                <w:rFonts w:ascii="CCW Cursive Writing 1" w:hAnsi="CCW Cursive Writing 1"/>
                <w:noProof/>
                <w:lang w:val="en-US"/>
              </w:rPr>
              <w:lastRenderedPageBreak/>
              <w:drawing>
                <wp:inline distT="0" distB="0" distL="0" distR="0">
                  <wp:extent cx="1509395" cy="978195"/>
                  <wp:effectExtent l="0" t="0" r="0" b="0"/>
                  <wp:docPr id="1" name="Picture 1" descr="C:\Users\ajaques\AppData\Local\Microsoft\Windows\INetCache\Content.MSO\7C1E94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7C1E94E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408" cy="992461"/>
                          </a:xfrm>
                          <a:prstGeom prst="rect">
                            <a:avLst/>
                          </a:prstGeom>
                          <a:noFill/>
                          <a:ln>
                            <a:noFill/>
                          </a:ln>
                        </pic:spPr>
                      </pic:pic>
                    </a:graphicData>
                  </a:graphic>
                </wp:inline>
              </w:drawing>
            </w:r>
            <w:r>
              <w:rPr>
                <w:rFonts w:ascii="CCW Cursive Writing 1" w:hAnsi="CCW Cursive Writing 1"/>
                <w:lang w:val="en-US"/>
              </w:rPr>
              <w:t xml:space="preserve"> </w:t>
            </w:r>
          </w:p>
        </w:tc>
        <w:tc>
          <w:tcPr>
            <w:tcW w:w="5387" w:type="dxa"/>
          </w:tcPr>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11172F" w:rsidRPr="00DD493E" w:rsidRDefault="00C40BCF" w:rsidP="0011172F">
            <w:pPr>
              <w:jc w:val="center"/>
              <w:rPr>
                <w:rFonts w:ascii="CCW Cursive Writing 1" w:hAnsi="CCW Cursive Writing 1"/>
                <w:color w:val="FF0000"/>
                <w:lang w:val="en-US"/>
              </w:rPr>
            </w:pPr>
            <w:r>
              <w:rPr>
                <w:rFonts w:ascii="CCW Cursive Writing 1" w:hAnsi="CCW Cursive Writing 1"/>
                <w:noProof/>
                <w:sz w:val="20"/>
                <w:szCs w:val="20"/>
              </w:rPr>
              <w:drawing>
                <wp:inline distT="0" distB="0" distL="0" distR="0" wp14:anchorId="77EDC89A" wp14:editId="7835BA32">
                  <wp:extent cx="2143125" cy="2143125"/>
                  <wp:effectExtent l="0" t="0" r="9525" b="9525"/>
                  <wp:docPr id="17" name="Picture 17" descr="C:\Users\ajaques\AppData\Local\Microsoft\Windows\INetCache\Content.MSO\815013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ques\AppData\Local\Microsoft\Windows\INetCache\Content.MSO\815013B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1172F" w:rsidRDefault="0011172F" w:rsidP="0011172F">
            <w:pPr>
              <w:jc w:val="center"/>
              <w:rPr>
                <w:rFonts w:ascii="CCW Cursive Writing 1" w:hAnsi="CCW Cursive Writing 1"/>
                <w:noProof/>
                <w:sz w:val="20"/>
                <w:szCs w:val="20"/>
              </w:rPr>
            </w:pPr>
          </w:p>
          <w:p w:rsidR="0011172F" w:rsidRPr="002B4D8A"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term. Maybe if you have this story at home you could look </w:t>
            </w:r>
            <w:r>
              <w:rPr>
                <w:rFonts w:ascii="CCW Cursive Writing 1" w:hAnsi="CCW Cursive Writing 1"/>
                <w:color w:val="FF0000"/>
                <w:lang w:val="en-US"/>
              </w:rPr>
              <w:lastRenderedPageBreak/>
              <w:t>though the story together at bedtime.</w:t>
            </w:r>
          </w:p>
        </w:tc>
      </w:tr>
      <w:tr w:rsidR="0011172F" w:rsidTr="009C5556">
        <w:tc>
          <w:tcPr>
            <w:tcW w:w="10485" w:type="dxa"/>
            <w:gridSpan w:val="2"/>
          </w:tcPr>
          <w:p w:rsidR="00C40BCF" w:rsidRDefault="00C40BCF" w:rsidP="0011172F">
            <w:pPr>
              <w:jc w:val="center"/>
              <w:rPr>
                <w:rFonts w:ascii="CCW Cursive Writing 1" w:hAnsi="CCW Cursive Writing 1"/>
                <w:color w:val="000000" w:themeColor="text1"/>
                <w:u w:val="single"/>
                <w:lang w:val="en-US"/>
              </w:rPr>
            </w:pPr>
          </w:p>
          <w:p w:rsidR="0011172F" w:rsidRDefault="0011172F" w:rsidP="0011172F">
            <w:pPr>
              <w:jc w:val="center"/>
              <w:rPr>
                <w:rFonts w:ascii="CCW Cursive Writing 1" w:hAnsi="CCW Cursive Writing 1"/>
                <w:color w:val="000000" w:themeColor="text1"/>
                <w:u w:val="single"/>
                <w:lang w:val="en-US"/>
              </w:rPr>
            </w:pPr>
            <w:r w:rsidRPr="000512E3">
              <w:rPr>
                <w:rFonts w:ascii="CCW Cursive Writing 1" w:hAnsi="CCW Cursive Writing 1"/>
                <w:color w:val="000000" w:themeColor="text1"/>
                <w:u w:val="single"/>
                <w:lang w:val="en-US"/>
              </w:rPr>
              <w:t>Dates for your Diary</w:t>
            </w:r>
          </w:p>
          <w:p w:rsidR="00C40BCF" w:rsidRPr="00C40BCF" w:rsidRDefault="00C40BCF" w:rsidP="0011172F">
            <w:pPr>
              <w:jc w:val="center"/>
              <w:rPr>
                <w:rFonts w:ascii="CCW Cursive Writing 1" w:hAnsi="CCW Cursive Writing 1"/>
                <w:color w:val="7030A0"/>
                <w:lang w:val="en-US"/>
              </w:rPr>
            </w:pPr>
            <w:r w:rsidRPr="00C40BCF">
              <w:rPr>
                <w:rFonts w:ascii="CCW Cursive Writing 1" w:hAnsi="CCW Cursive Writing 1"/>
                <w:color w:val="7030A0"/>
                <w:lang w:val="en-US"/>
              </w:rPr>
              <w:t>Monday 6th May – Bank holiday Monday</w:t>
            </w:r>
          </w:p>
          <w:p w:rsidR="00CC02E1" w:rsidRDefault="00CC02E1" w:rsidP="00C40BCF">
            <w:pPr>
              <w:jc w:val="center"/>
              <w:rPr>
                <w:rFonts w:ascii="CCW Cursive Writing 1" w:hAnsi="CCW Cursive Writing 1"/>
                <w:lang w:val="en-US"/>
              </w:rPr>
            </w:pPr>
          </w:p>
        </w:tc>
      </w:tr>
      <w:tr w:rsidR="0011172F" w:rsidTr="009C5556">
        <w:tc>
          <w:tcPr>
            <w:tcW w:w="10485" w:type="dxa"/>
            <w:gridSpan w:val="2"/>
          </w:tcPr>
          <w:p w:rsidR="00C40BCF" w:rsidRDefault="00C40BCF" w:rsidP="0011172F">
            <w:pPr>
              <w:jc w:val="center"/>
              <w:rPr>
                <w:rFonts w:ascii="CCW Cursive Writing 1" w:hAnsi="CCW Cursive Writing 1"/>
                <w:u w:val="single"/>
              </w:rPr>
            </w:pPr>
          </w:p>
          <w:p w:rsidR="00467157" w:rsidRPr="00467157" w:rsidRDefault="00467157" w:rsidP="0011172F">
            <w:pPr>
              <w:jc w:val="center"/>
              <w:rPr>
                <w:rFonts w:ascii="CCW Cursive Writing 1" w:hAnsi="CCW Cursive Writing 1"/>
                <w:u w:val="single"/>
              </w:rPr>
            </w:pPr>
            <w:r w:rsidRPr="00467157">
              <w:rPr>
                <w:rFonts w:ascii="CCW Cursive Writing 1" w:hAnsi="CCW Cursive Writing 1"/>
                <w:u w:val="single"/>
              </w:rPr>
              <w:t>Spare Clothes</w:t>
            </w:r>
          </w:p>
          <w:p w:rsidR="00467157" w:rsidRDefault="00467157" w:rsidP="0011172F">
            <w:pPr>
              <w:jc w:val="center"/>
              <w:rPr>
                <w:rFonts w:ascii="CCW Cursive Writing 1" w:hAnsi="CCW Cursive Writing 1"/>
              </w:rPr>
            </w:pPr>
            <w:r w:rsidRPr="00467157">
              <w:rPr>
                <w:rFonts w:ascii="CCW Cursive Writing 1" w:hAnsi="CCW Cursive Writing 1"/>
              </w:rPr>
              <w:t xml:space="preserve">We are running very low </w:t>
            </w:r>
            <w:r>
              <w:rPr>
                <w:rFonts w:ascii="CCW Cursive Writing 1" w:hAnsi="CCW Cursive Writing 1"/>
              </w:rPr>
              <w:t xml:space="preserve">on spare clothes, especially boys’ clothes.  If you have any spares at home your child no longer fits in, or wears and your happy to donate them please bring them to the 2 year provision.  </w:t>
            </w:r>
          </w:p>
          <w:p w:rsidR="00467157" w:rsidRPr="00467157" w:rsidRDefault="00467157" w:rsidP="0011172F">
            <w:pPr>
              <w:jc w:val="center"/>
              <w:rPr>
                <w:rFonts w:ascii="CCW Cursive Writing 1" w:hAnsi="CCW Cursive Writing 1"/>
              </w:rPr>
            </w:pPr>
            <w:r>
              <w:rPr>
                <w:rFonts w:ascii="CCW Cursive Writing 1" w:hAnsi="CCW Cursive Writing 1"/>
              </w:rPr>
              <w:t>Thank you!</w:t>
            </w:r>
          </w:p>
          <w:p w:rsidR="00467157" w:rsidRDefault="00467157" w:rsidP="0011172F">
            <w:pPr>
              <w:jc w:val="center"/>
              <w:rPr>
                <w:sz w:val="18"/>
                <w:szCs w:val="18"/>
              </w:rPr>
            </w:pPr>
          </w:p>
          <w:p w:rsidR="00467157" w:rsidRDefault="0011172F" w:rsidP="0011172F">
            <w:pPr>
              <w:jc w:val="center"/>
              <w:rPr>
                <w:sz w:val="18"/>
                <w:szCs w:val="18"/>
              </w:rPr>
            </w:pPr>
            <w:r>
              <w:rPr>
                <w:sz w:val="18"/>
                <w:szCs w:val="18"/>
              </w:rPr>
              <w:t xml:space="preserve">     </w:t>
            </w:r>
          </w:p>
          <w:p w:rsidR="0011172F" w:rsidRPr="000512E3" w:rsidRDefault="0011172F" w:rsidP="0011172F">
            <w:pPr>
              <w:jc w:val="center"/>
              <w:rPr>
                <w:rFonts w:ascii="CCW Cursive Writing 1" w:hAnsi="CCW Cursive Writing 1"/>
                <w:color w:val="385623" w:themeColor="accent6" w:themeShade="80"/>
                <w:u w:val="single"/>
                <w:lang w:val="en-US"/>
              </w:rPr>
            </w:pPr>
            <w:r w:rsidRPr="000512E3">
              <w:rPr>
                <w:rFonts w:ascii="CCW Cursive Writing 1" w:hAnsi="CCW Cursive Writing 1"/>
                <w:color w:val="385623" w:themeColor="accent6" w:themeShade="80"/>
                <w:u w:val="single"/>
                <w:lang w:val="en-US"/>
              </w:rPr>
              <w:t>Reminder</w:t>
            </w:r>
          </w:p>
          <w:p w:rsidR="0011172F" w:rsidRDefault="0011172F" w:rsidP="0011172F">
            <w:pPr>
              <w:jc w:val="center"/>
              <w:rPr>
                <w:rFonts w:ascii="CCW Cursive Writing 1" w:hAnsi="CCW Cursive Writing 1"/>
                <w:color w:val="385623" w:themeColor="accent6" w:themeShade="80"/>
                <w:lang w:val="en-US"/>
              </w:rPr>
            </w:pPr>
            <w:r>
              <w:rPr>
                <w:rFonts w:ascii="CCW Cursive Writing 1" w:hAnsi="CCW Cursive Writing 1"/>
                <w:color w:val="385623" w:themeColor="accent6" w:themeShade="80"/>
                <w:lang w:val="en-US"/>
              </w:rPr>
              <w:t>A gentle reminder about only providing water in water bottles. Thank you.</w:t>
            </w:r>
          </w:p>
          <w:p w:rsidR="0011172F" w:rsidRPr="002B4D8A" w:rsidRDefault="0011172F" w:rsidP="0011172F">
            <w:pPr>
              <w:jc w:val="center"/>
              <w:rPr>
                <w:rFonts w:ascii="CCW Cursive Writing 1" w:hAnsi="CCW Cursive Writing 1"/>
                <w:color w:val="385623" w:themeColor="accent6" w:themeShade="80"/>
                <w:lang w:val="en-US"/>
              </w:rPr>
            </w:pPr>
          </w:p>
          <w:p w:rsidR="0011172F" w:rsidRDefault="0011172F" w:rsidP="0011172F">
            <w:pPr>
              <w:jc w:val="center"/>
              <w:rPr>
                <w:rFonts w:ascii="CCW Cursive Writing 1" w:hAnsi="CCW Cursive Writing 1"/>
                <w:color w:val="7030A0"/>
                <w:lang w:val="en-US"/>
              </w:rPr>
            </w:pPr>
            <w:r>
              <w:rPr>
                <w:rFonts w:ascii="CCW Cursive Writing 1" w:hAnsi="CCW Cursive Writing 1"/>
                <w:color w:val="7030A0"/>
                <w:lang w:val="en-US"/>
              </w:rPr>
              <w:t>P</w:t>
            </w:r>
            <w:r w:rsidRPr="007571EB">
              <w:rPr>
                <w:rFonts w:ascii="CCW Cursive Writing 1" w:hAnsi="CCW Cursive Writing 1"/>
                <w:color w:val="7030A0"/>
                <w:lang w:val="en-US"/>
              </w:rPr>
              <w:t xml:space="preserve">lease ensure your child brings a </w:t>
            </w:r>
            <w:r w:rsidR="00C40BCF">
              <w:rPr>
                <w:rFonts w:ascii="CCW Cursive Writing 1" w:hAnsi="CCW Cursive Writing 1"/>
                <w:color w:val="7030A0"/>
                <w:lang w:val="en-US"/>
              </w:rPr>
              <w:t>labelled</w:t>
            </w:r>
            <w:r w:rsidRPr="007571EB">
              <w:rPr>
                <w:rFonts w:ascii="CCW Cursive Writing 1" w:hAnsi="CCW Cursive Writing 1"/>
                <w:color w:val="7030A0"/>
                <w:lang w:val="en-US"/>
              </w:rPr>
              <w:t xml:space="preserve"> coat, hat and gloves.  We will be playing out in all weathers so if you would like to provide them with some wellingtons in a labelled carrier bags as we have some large puddles which develop when it rains heavy and children love to jump in muddy puddles!</w:t>
            </w:r>
          </w:p>
          <w:p w:rsidR="0011172F" w:rsidRDefault="0011172F" w:rsidP="0011172F">
            <w:pPr>
              <w:jc w:val="center"/>
              <w:rPr>
                <w:rFonts w:ascii="CCW Cursive Writing 1" w:hAnsi="CCW Cursive Writing 1"/>
                <w:color w:val="7030A0"/>
                <w:lang w:val="en-US"/>
              </w:rPr>
            </w:pPr>
            <w:r w:rsidRPr="007571EB">
              <w:rPr>
                <w:rFonts w:ascii="CCW Cursive Writing 1" w:hAnsi="CCW Cursive Writing 1"/>
                <w:color w:val="7030A0"/>
                <w:lang w:val="en-US"/>
              </w:rPr>
              <w:t xml:space="preserve">  </w:t>
            </w:r>
            <w:r>
              <w:rPr>
                <w:rFonts w:ascii="CCW Cursive Writing 1" w:hAnsi="CCW Cursive Writing 1"/>
                <w:noProof/>
                <w:color w:val="FF0000"/>
                <w:lang w:val="en-US"/>
              </w:rPr>
              <mc:AlternateContent>
                <mc:Choice Requires="wpg">
                  <w:drawing>
                    <wp:inline distT="0" distB="0" distL="0" distR="0" wp14:anchorId="70877B08" wp14:editId="1887D839">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11172F" w:rsidRPr="00D37C78" w:rsidRDefault="0073528D" w:rsidP="00B97339">
                                    <w:pPr>
                                      <w:rPr>
                                        <w:sz w:val="18"/>
                                        <w:szCs w:val="18"/>
                                      </w:rPr>
                                    </w:pPr>
                                    <w:hyperlink r:id="rId11"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2" w:history="1">
                                      <w:r w:rsidR="0011172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877B08"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1172F" w:rsidRPr="00D37C78" w:rsidRDefault="00C40BCF" w:rsidP="00B97339">
                              <w:pPr>
                                <w:rPr>
                                  <w:sz w:val="18"/>
                                  <w:szCs w:val="18"/>
                                </w:rPr>
                              </w:pPr>
                              <w:hyperlink r:id="rId14"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5" w:history="1">
                                <w:r w:rsidR="0011172F" w:rsidRPr="00D37C78">
                                  <w:rPr>
                                    <w:rStyle w:val="Hyperlink"/>
                                    <w:sz w:val="18"/>
                                    <w:szCs w:val="18"/>
                                  </w:rPr>
                                  <w:t>CC BY-NC-ND</w:t>
                                </w:r>
                              </w:hyperlink>
                            </w:p>
                          </w:txbxContent>
                        </v:textbox>
                      </v:shape>
                      <w10:anchorlock/>
                    </v:group>
                  </w:pict>
                </mc:Fallback>
              </mc:AlternateContent>
            </w:r>
          </w:p>
          <w:p w:rsidR="0011172F" w:rsidRPr="007571EB" w:rsidRDefault="0011172F" w:rsidP="0011172F">
            <w:pPr>
              <w:jc w:val="center"/>
              <w:rPr>
                <w:color w:val="7030A0"/>
                <w:sz w:val="18"/>
                <w:szCs w:val="18"/>
              </w:rPr>
            </w:pP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Please remember to ensure all your child’s clothing and water bottles are labelled and if you could provide spare clothes in their bag as we are very low on spare clothes.</w:t>
            </w: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Thank you!</w:t>
            </w:r>
          </w:p>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1"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1"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1"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1"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1"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1"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512E3"/>
    <w:rsid w:val="000B6164"/>
    <w:rsid w:val="000D686A"/>
    <w:rsid w:val="0011172F"/>
    <w:rsid w:val="0012353B"/>
    <w:rsid w:val="00165445"/>
    <w:rsid w:val="002112A4"/>
    <w:rsid w:val="00260A18"/>
    <w:rsid w:val="002B4D8A"/>
    <w:rsid w:val="002C4F72"/>
    <w:rsid w:val="00302C40"/>
    <w:rsid w:val="0040007C"/>
    <w:rsid w:val="004011EA"/>
    <w:rsid w:val="00403C93"/>
    <w:rsid w:val="00467157"/>
    <w:rsid w:val="00502137"/>
    <w:rsid w:val="00590CCC"/>
    <w:rsid w:val="005B7CE2"/>
    <w:rsid w:val="005C0465"/>
    <w:rsid w:val="005C1E97"/>
    <w:rsid w:val="005C241C"/>
    <w:rsid w:val="005F353D"/>
    <w:rsid w:val="00663CF7"/>
    <w:rsid w:val="006841D4"/>
    <w:rsid w:val="006A1B7E"/>
    <w:rsid w:val="006A1DD3"/>
    <w:rsid w:val="006C1C3D"/>
    <w:rsid w:val="00710830"/>
    <w:rsid w:val="007253D5"/>
    <w:rsid w:val="0073528D"/>
    <w:rsid w:val="007571EB"/>
    <w:rsid w:val="007731C8"/>
    <w:rsid w:val="007A72CE"/>
    <w:rsid w:val="007D3582"/>
    <w:rsid w:val="008B5A80"/>
    <w:rsid w:val="00946636"/>
    <w:rsid w:val="00964DBA"/>
    <w:rsid w:val="00997980"/>
    <w:rsid w:val="009C5556"/>
    <w:rsid w:val="00A509BC"/>
    <w:rsid w:val="00A52386"/>
    <w:rsid w:val="00AF3BD3"/>
    <w:rsid w:val="00B23D1E"/>
    <w:rsid w:val="00B41E05"/>
    <w:rsid w:val="00B42C96"/>
    <w:rsid w:val="00B71E47"/>
    <w:rsid w:val="00B97339"/>
    <w:rsid w:val="00BD3230"/>
    <w:rsid w:val="00C40BCF"/>
    <w:rsid w:val="00C946D9"/>
    <w:rsid w:val="00CC02E1"/>
    <w:rsid w:val="00CC4F5D"/>
    <w:rsid w:val="00CD60DC"/>
    <w:rsid w:val="00D0212C"/>
    <w:rsid w:val="00D37C78"/>
    <w:rsid w:val="00D52D1C"/>
    <w:rsid w:val="00DD493E"/>
    <w:rsid w:val="00E512AD"/>
    <w:rsid w:val="00E66CF4"/>
    <w:rsid w:val="00E756E4"/>
    <w:rsid w:val="00E822F4"/>
    <w:rsid w:val="00EB1222"/>
    <w:rsid w:val="00F11831"/>
    <w:rsid w:val="00F22F19"/>
    <w:rsid w:val="00F251A7"/>
    <w:rsid w:val="00F2615C"/>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81C2"/>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 w:type="paragraph" w:styleId="NormalWeb">
    <w:name w:val="Normal (Web)"/>
    <w:basedOn w:val="Normal"/>
    <w:uiPriority w:val="99"/>
    <w:semiHidden/>
    <w:unhideWhenUsed/>
    <w:rsid w:val="005C1E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reativecommons.org/licenses/by-nc-nd/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notthehardestpart.com/2014/11/10/peppa-pig-is-my-homegir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reativecommons.org/licenses/by-nc-nd/3.0/" TargetMode="External"/><Relationship Id="rId10" Type="http://schemas.openxmlformats.org/officeDocument/2006/relationships/hyperlink" Target="https://notthehardestpart.com/2014/11/10/peppa-pig-is-my-homegirl/" TargetMode="External"/><Relationship Id="rId31"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notthehardestpart.com/2014/11/10/peppa-pig-is-my-home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99FF-8051-4E33-A0BD-17D3B089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4</cp:revision>
  <dcterms:created xsi:type="dcterms:W3CDTF">2024-04-24T07:48:00Z</dcterms:created>
  <dcterms:modified xsi:type="dcterms:W3CDTF">2024-04-24T07:52:00Z</dcterms:modified>
</cp:coreProperties>
</file>