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907B4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473E" wp14:editId="7CBC0384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EA0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ADB2A14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24EA25D2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5B9B9FD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120EA71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6CEA81F" w14:textId="77777777" w:rsidR="00512DE9" w:rsidRDefault="00231E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512DE9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1149A83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A4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59D9EA0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ADB2A14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</w:rPr>
                        <w:t>Carr</w:t>
                      </w:r>
                      <w:proofErr w:type="spellEnd"/>
                      <w:r>
                        <w:rPr>
                          <w:color w:val="1F4E79" w:themeColor="accent1" w:themeShade="80"/>
                        </w:rPr>
                        <w:t xml:space="preserve"> Road, Deepcar</w:t>
                      </w:r>
                    </w:p>
                    <w:p w14:paraId="24EA25D2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5B9B9FD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120EA71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6CEA81F" w14:textId="77777777" w:rsidR="00512DE9" w:rsidRDefault="00185763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512DE9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1149A83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DFD1AB" wp14:editId="4C7B6A8E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DCB7" w14:textId="1E870B0F" w:rsidR="007073DE" w:rsidRPr="00DA5C0E" w:rsidRDefault="007073DE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E60E53A" w14:textId="77777777" w:rsidR="00174592" w:rsidRDefault="00174592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49325FDD" w14:textId="77777777" w:rsidR="00174592" w:rsidRDefault="00174592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1ADE249C" w14:textId="2C948BD6" w:rsidR="004337FF" w:rsidRDefault="00C11CF6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11 July 2025</w:t>
      </w:r>
    </w:p>
    <w:p w14:paraId="59C54F75" w14:textId="0186169F" w:rsidR="00174592" w:rsidRDefault="00174592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101E8072" w14:textId="77777777" w:rsidR="00174592" w:rsidRDefault="00174592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4A48E744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69DCF218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3EB036D" w14:textId="18D11984" w:rsidR="00CD3132" w:rsidRDefault="006903E0" w:rsidP="009B621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children in FS2, Y1 and Y2 we are running several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extra cu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rricular</w:t>
      </w:r>
      <w:proofErr w:type="spellEnd"/>
      <w:r w:rsidR="0082106F">
        <w:rPr>
          <w:rFonts w:ascii="Arial" w:hAnsi="Arial" w:cs="Arial"/>
          <w:sz w:val="24"/>
          <w:szCs w:val="24"/>
          <w:shd w:val="clear" w:color="auto" w:fill="FFFFFF"/>
        </w:rPr>
        <w:t xml:space="preserve"> activities during the </w:t>
      </w:r>
      <w:r w:rsidR="009520AB">
        <w:rPr>
          <w:rFonts w:ascii="Arial" w:hAnsi="Arial" w:cs="Arial"/>
          <w:sz w:val="24"/>
          <w:szCs w:val="24"/>
          <w:shd w:val="clear" w:color="auto" w:fill="FFFFFF"/>
        </w:rPr>
        <w:t>Autumn</w:t>
      </w:r>
      <w:r w:rsidR="005F3CA6">
        <w:rPr>
          <w:rFonts w:ascii="Arial" w:hAnsi="Arial" w:cs="Arial"/>
          <w:sz w:val="24"/>
          <w:szCs w:val="24"/>
          <w:shd w:val="clear" w:color="auto" w:fill="FFFFFF"/>
        </w:rPr>
        <w:t xml:space="preserve"> half t</w:t>
      </w:r>
      <w:r>
        <w:rPr>
          <w:rFonts w:ascii="Arial" w:hAnsi="Arial" w:cs="Arial"/>
          <w:sz w:val="24"/>
          <w:szCs w:val="24"/>
          <w:shd w:val="clear" w:color="auto" w:fill="FFFFFF"/>
        </w:rPr>
        <w:t>erm</w:t>
      </w:r>
      <w:r w:rsidR="009B6211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="00A04CE9">
        <w:rPr>
          <w:rFonts w:ascii="Arial" w:hAnsi="Arial" w:cs="Arial"/>
          <w:sz w:val="24"/>
          <w:szCs w:val="24"/>
          <w:shd w:val="clear" w:color="auto" w:fill="FFFFFF"/>
        </w:rPr>
        <w:t>Current</w:t>
      </w:r>
      <w:r w:rsidR="004038DD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A04CE9">
        <w:rPr>
          <w:rFonts w:ascii="Arial" w:hAnsi="Arial" w:cs="Arial"/>
          <w:sz w:val="24"/>
          <w:szCs w:val="24"/>
          <w:shd w:val="clear" w:color="auto" w:fill="FFFFFF"/>
        </w:rPr>
        <w:t xml:space="preserve">y there is no club on Friday.  </w:t>
      </w:r>
      <w:r w:rsidR="009B6211">
        <w:rPr>
          <w:rFonts w:ascii="Arial" w:hAnsi="Arial" w:cs="Arial"/>
          <w:sz w:val="24"/>
          <w:szCs w:val="24"/>
          <w:shd w:val="clear" w:color="auto" w:fill="FFFFFF"/>
        </w:rPr>
        <w:t xml:space="preserve">As usual, 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CD3132"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ottery 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 xml:space="preserve">is </w:t>
      </w:r>
      <w:r w:rsidR="00CD3132" w:rsidRPr="005577E7">
        <w:rPr>
          <w:rFonts w:ascii="Arial" w:hAnsi="Arial" w:cs="Arial"/>
          <w:sz w:val="24"/>
          <w:szCs w:val="24"/>
          <w:shd w:val="clear" w:color="auto" w:fill="FFFFFF"/>
        </w:rPr>
        <w:t>split equally between each year group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>, please</w:t>
      </w:r>
      <w:r w:rsidR="00CD3132"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 select and pay for the club according to your child</w:t>
      </w:r>
      <w:r w:rsidR="004038DD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CD3132" w:rsidRPr="005577E7">
        <w:rPr>
          <w:rFonts w:ascii="Arial" w:hAnsi="Arial" w:cs="Arial"/>
          <w:sz w:val="24"/>
          <w:szCs w:val="24"/>
          <w:shd w:val="clear" w:color="auto" w:fill="FFFFFF"/>
        </w:rPr>
        <w:t>s year group;</w:t>
      </w:r>
    </w:p>
    <w:p w14:paraId="49EF4F21" w14:textId="14FBE9F0" w:rsidR="00CD3132" w:rsidRPr="005577E7" w:rsidRDefault="00CD3132" w:rsidP="005577E7">
      <w:pPr>
        <w:spacing w:after="0"/>
        <w:ind w:left="927" w:right="-733"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The Kiln FS2 </w:t>
      </w:r>
      <w:r w:rsidR="00174592">
        <w:rPr>
          <w:rFonts w:ascii="Arial" w:hAnsi="Arial" w:cs="Arial"/>
          <w:sz w:val="24"/>
          <w:szCs w:val="24"/>
          <w:shd w:val="clear" w:color="auto" w:fill="FFFFFF"/>
        </w:rPr>
        <w:t xml:space="preserve">    Autumn 1</w:t>
      </w: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</w:p>
    <w:p w14:paraId="7CBB795B" w14:textId="45E94720" w:rsidR="00CD3132" w:rsidRPr="005577E7" w:rsidRDefault="00CD3132" w:rsidP="005577E7">
      <w:pPr>
        <w:spacing w:after="0"/>
        <w:ind w:left="927" w:right="-733"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The Kiln Year 1 </w:t>
      </w:r>
      <w:r w:rsidR="00174592">
        <w:rPr>
          <w:rFonts w:ascii="Arial" w:hAnsi="Arial" w:cs="Arial"/>
          <w:sz w:val="24"/>
          <w:szCs w:val="24"/>
          <w:shd w:val="clear" w:color="auto" w:fill="FFFFFF"/>
        </w:rPr>
        <w:t>Autumn 1</w:t>
      </w: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</w:p>
    <w:p w14:paraId="3F2B8621" w14:textId="3DB43A66" w:rsidR="00CD3132" w:rsidRPr="005577E7" w:rsidRDefault="00CD3132" w:rsidP="005577E7">
      <w:pPr>
        <w:spacing w:after="0"/>
        <w:ind w:left="927" w:right="-733"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The Kiln Year 2 </w:t>
      </w:r>
      <w:r w:rsidR="00174592">
        <w:rPr>
          <w:rFonts w:ascii="Arial" w:hAnsi="Arial" w:cs="Arial"/>
          <w:sz w:val="24"/>
          <w:szCs w:val="24"/>
          <w:shd w:val="clear" w:color="auto" w:fill="FFFFFF"/>
        </w:rPr>
        <w:t>Autumn 1</w:t>
      </w:r>
      <w:r w:rsidRPr="005577E7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</w:p>
    <w:p w14:paraId="2E81845A" w14:textId="1F62CB8B" w:rsidR="00106AE2" w:rsidRDefault="00106AE2" w:rsidP="006903E0">
      <w:pPr>
        <w:spacing w:after="0"/>
        <w:ind w:left="927"/>
        <w:rPr>
          <w:rFonts w:ascii="Arial" w:hAnsi="Arial" w:cs="Arial"/>
          <w:sz w:val="24"/>
          <w:szCs w:val="24"/>
          <w:shd w:val="clear" w:color="auto" w:fill="FFFFFF"/>
        </w:rPr>
      </w:pPr>
    </w:p>
    <w:p w14:paraId="41646BB7" w14:textId="67A07C77" w:rsidR="006903E0" w:rsidRDefault="00861F3B" w:rsidP="005577E7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For your child to attend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 xml:space="preserve"> any of the </w:t>
      </w:r>
      <w:proofErr w:type="spellStart"/>
      <w:r w:rsidR="005577E7">
        <w:rPr>
          <w:rFonts w:ascii="Arial" w:hAnsi="Arial" w:cs="Arial"/>
          <w:sz w:val="24"/>
          <w:szCs w:val="24"/>
          <w:shd w:val="clear" w:color="auto" w:fill="FFFFFF"/>
        </w:rPr>
        <w:t>extra curricular</w:t>
      </w:r>
      <w:proofErr w:type="spellEnd"/>
      <w:r w:rsidR="005577E7">
        <w:rPr>
          <w:rFonts w:ascii="Arial" w:hAnsi="Arial" w:cs="Arial"/>
          <w:sz w:val="24"/>
          <w:szCs w:val="24"/>
          <w:shd w:val="clear" w:color="auto" w:fill="FFFFFF"/>
        </w:rPr>
        <w:t xml:space="preserve"> clubs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 xml:space="preserve">please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log on 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then select and pay for the club/s you wish your child to attend.  This will be on a first come first served basis and the places become available later today.</w:t>
      </w:r>
      <w:r w:rsidR="005577E7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106AE2">
        <w:rPr>
          <w:rFonts w:ascii="Arial" w:hAnsi="Arial" w:cs="Arial"/>
          <w:sz w:val="24"/>
          <w:szCs w:val="24"/>
          <w:shd w:val="clear" w:color="auto" w:fill="FFFFFF"/>
        </w:rPr>
        <w:t>Thankyou</w:t>
      </w:r>
      <w:r w:rsidR="009B621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7D81B41" w14:textId="77777777" w:rsidR="00106AE2" w:rsidRPr="00013CC6" w:rsidRDefault="00106AE2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5245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2D02E24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35B3B6D5" wp14:editId="4A79DCC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40177823" wp14:editId="5F68B93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703AE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1A4F391" w14:textId="77777777" w:rsidR="006903E0" w:rsidRPr="00013CC6" w:rsidRDefault="006903E0" w:rsidP="006903E0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20D4D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7626B03D" w14:textId="77777777" w:rsidR="00253D1B" w:rsidRDefault="006903E0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bookmarkStart w:id="1" w:name="OLE_LINK1"/>
    </w:p>
    <w:p w14:paraId="16925423" w14:textId="624E16DA" w:rsidR="006903E0" w:rsidRDefault="002F59BB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bookmarkStart w:id="2" w:name="_Hlk203403801"/>
      <w:proofErr w:type="spellStart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Extra Curricular</w:t>
      </w:r>
      <w:proofErr w:type="spellEnd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Activities </w:t>
      </w:r>
      <w:r w:rsidR="0017459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Autumn 1 </w:t>
      </w:r>
      <w:r w:rsidR="00D836B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3927A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025</w:t>
      </w:r>
    </w:p>
    <w:bookmarkEnd w:id="1"/>
    <w:p w14:paraId="1E25E323" w14:textId="0D0CB982" w:rsidR="00355CC2" w:rsidRDefault="00355CC2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</w:t>
      </w:r>
      <w:r w:rsidR="008D3B6B">
        <w:rPr>
          <w:rFonts w:ascii="Arial" w:hAnsi="Arial" w:cs="Arial"/>
          <w:b/>
          <w:shd w:val="clear" w:color="auto" w:fill="FFFFFF"/>
        </w:rPr>
        <w:t>ONDAY</w:t>
      </w:r>
    </w:p>
    <w:p w14:paraId="62E6A73A" w14:textId="3A0BAF22" w:rsidR="00E83C6C" w:rsidRDefault="00E83C6C" w:rsidP="00E83C6C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Dance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FS2/Y1/Y2</w:t>
      </w:r>
      <w:r>
        <w:rPr>
          <w:rFonts w:ascii="Arial" w:hAnsi="Arial" w:cs="Arial"/>
          <w:bCs/>
          <w:shd w:val="clear" w:color="auto" w:fill="FFFFFF"/>
        </w:rPr>
        <w:tab/>
        <w:t>3.20pm – 4.20pm</w:t>
      </w:r>
      <w:r>
        <w:rPr>
          <w:rFonts w:ascii="Arial" w:hAnsi="Arial" w:cs="Arial"/>
          <w:bCs/>
          <w:shd w:val="clear" w:color="auto" w:fill="FFFFFF"/>
        </w:rPr>
        <w:tab/>
      </w:r>
      <w:r w:rsidR="008F1B67">
        <w:rPr>
          <w:rFonts w:ascii="Arial" w:hAnsi="Arial" w:cs="Arial"/>
          <w:bCs/>
          <w:shd w:val="clear" w:color="auto" w:fill="FFFFFF"/>
        </w:rPr>
        <w:t>8 Sept</w:t>
      </w:r>
      <w:r>
        <w:rPr>
          <w:rFonts w:ascii="Arial" w:hAnsi="Arial" w:cs="Arial"/>
          <w:bCs/>
          <w:shd w:val="clear" w:color="auto" w:fill="FFFFFF"/>
        </w:rPr>
        <w:t xml:space="preserve"> – </w:t>
      </w:r>
      <w:r w:rsidR="008F1B67">
        <w:rPr>
          <w:rFonts w:ascii="Arial" w:hAnsi="Arial" w:cs="Arial"/>
          <w:bCs/>
          <w:shd w:val="clear" w:color="auto" w:fill="FFFFFF"/>
        </w:rPr>
        <w:t>20 Oct</w:t>
      </w:r>
      <w:r>
        <w:rPr>
          <w:rFonts w:ascii="Arial" w:hAnsi="Arial" w:cs="Arial"/>
          <w:bCs/>
          <w:shd w:val="clear" w:color="auto" w:fill="FFFFFF"/>
        </w:rPr>
        <w:tab/>
        <w:t>£</w:t>
      </w:r>
      <w:r w:rsidR="00CD1EE7">
        <w:rPr>
          <w:rFonts w:ascii="Arial" w:hAnsi="Arial" w:cs="Arial"/>
          <w:bCs/>
          <w:shd w:val="clear" w:color="auto" w:fill="FFFFFF"/>
        </w:rPr>
        <w:t>31.50</w:t>
      </w:r>
    </w:p>
    <w:p w14:paraId="4766D7AA" w14:textId="4F6C7B1C" w:rsidR="00E83C6C" w:rsidRDefault="00E83C6C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7DC88BB5" w14:textId="4AB11750" w:rsidR="008D3B6B" w:rsidRPr="002F59BB" w:rsidRDefault="008D3B6B" w:rsidP="008D3B6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T</w:t>
      </w:r>
      <w:r>
        <w:rPr>
          <w:rFonts w:ascii="Arial" w:hAnsi="Arial" w:cs="Arial"/>
          <w:b/>
          <w:shd w:val="clear" w:color="auto" w:fill="FFFFFF"/>
        </w:rPr>
        <w:t>UESDAY</w:t>
      </w:r>
    </w:p>
    <w:p w14:paraId="6FE6979D" w14:textId="770570C0" w:rsidR="008D3B6B" w:rsidRDefault="008D3B6B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Choir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Y1/Y2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3.20pm – 4.00pm</w:t>
      </w:r>
      <w:r>
        <w:rPr>
          <w:rFonts w:ascii="Arial" w:hAnsi="Arial" w:cs="Arial"/>
          <w:bCs/>
          <w:shd w:val="clear" w:color="auto" w:fill="FFFFFF"/>
        </w:rPr>
        <w:tab/>
      </w:r>
      <w:r w:rsidR="00F53C04">
        <w:rPr>
          <w:rFonts w:ascii="Arial" w:hAnsi="Arial" w:cs="Arial"/>
          <w:bCs/>
          <w:shd w:val="clear" w:color="auto" w:fill="FFFFFF"/>
        </w:rPr>
        <w:t>9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F53C04">
        <w:rPr>
          <w:rFonts w:ascii="Arial" w:hAnsi="Arial" w:cs="Arial"/>
          <w:bCs/>
          <w:shd w:val="clear" w:color="auto" w:fill="FFFFFF"/>
        </w:rPr>
        <w:t>Sept</w:t>
      </w:r>
      <w:r>
        <w:rPr>
          <w:rFonts w:ascii="Arial" w:hAnsi="Arial" w:cs="Arial"/>
          <w:bCs/>
          <w:shd w:val="clear" w:color="auto" w:fill="FFFFFF"/>
        </w:rPr>
        <w:t xml:space="preserve"> – </w:t>
      </w:r>
      <w:r w:rsidR="00F53C04">
        <w:rPr>
          <w:rFonts w:ascii="Arial" w:hAnsi="Arial" w:cs="Arial"/>
          <w:bCs/>
          <w:shd w:val="clear" w:color="auto" w:fill="FFFFFF"/>
        </w:rPr>
        <w:t>21 Oct</w:t>
      </w:r>
      <w:r>
        <w:rPr>
          <w:rFonts w:ascii="Arial" w:hAnsi="Arial" w:cs="Arial"/>
          <w:bCs/>
          <w:shd w:val="clear" w:color="auto" w:fill="FFFFFF"/>
        </w:rPr>
        <w:tab/>
        <w:t>£1.00</w:t>
      </w:r>
    </w:p>
    <w:p w14:paraId="2696285A" w14:textId="77777777" w:rsidR="008D3B6B" w:rsidRPr="00355CC2" w:rsidRDefault="008D3B6B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</w:p>
    <w:p w14:paraId="4EC1CDD1" w14:textId="695F338C" w:rsidR="006903E0" w:rsidRPr="003927AE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3927AE">
        <w:rPr>
          <w:rFonts w:ascii="Arial" w:hAnsi="Arial" w:cs="Arial"/>
          <w:b/>
          <w:shd w:val="clear" w:color="auto" w:fill="FFFFFF"/>
        </w:rPr>
        <w:t>W</w:t>
      </w:r>
      <w:r w:rsidR="008D3B6B">
        <w:rPr>
          <w:rFonts w:ascii="Arial" w:hAnsi="Arial" w:cs="Arial"/>
          <w:b/>
          <w:shd w:val="clear" w:color="auto" w:fill="FFFFFF"/>
        </w:rPr>
        <w:t>EDNESDAY</w:t>
      </w:r>
    </w:p>
    <w:p w14:paraId="7C01AE6D" w14:textId="64ACD7CD" w:rsidR="006903E0" w:rsidRPr="002F59BB" w:rsidRDefault="006903E0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 w:rsidRPr="003927AE">
        <w:rPr>
          <w:rFonts w:ascii="Arial" w:hAnsi="Arial" w:cs="Arial"/>
          <w:shd w:val="clear" w:color="auto" w:fill="FFFFFF"/>
        </w:rPr>
        <w:t>Football</w:t>
      </w:r>
      <w:r w:rsidRPr="003927AE">
        <w:rPr>
          <w:rFonts w:ascii="Arial" w:hAnsi="Arial" w:cs="Arial"/>
          <w:shd w:val="clear" w:color="auto" w:fill="FFFFFF"/>
        </w:rPr>
        <w:tab/>
      </w:r>
      <w:r w:rsidR="006249CA" w:rsidRPr="003927AE">
        <w:rPr>
          <w:rFonts w:ascii="Arial" w:hAnsi="Arial" w:cs="Arial"/>
          <w:shd w:val="clear" w:color="auto" w:fill="FFFFFF"/>
        </w:rPr>
        <w:tab/>
      </w:r>
      <w:r w:rsidR="00AE1ED0">
        <w:rPr>
          <w:rFonts w:ascii="Arial" w:hAnsi="Arial" w:cs="Arial"/>
          <w:shd w:val="clear" w:color="auto" w:fill="FFFFFF"/>
        </w:rPr>
        <w:t>FS2/</w:t>
      </w:r>
      <w:r w:rsidRPr="003927AE">
        <w:rPr>
          <w:rFonts w:ascii="Arial" w:hAnsi="Arial" w:cs="Arial"/>
          <w:shd w:val="clear" w:color="auto" w:fill="FFFFFF"/>
        </w:rPr>
        <w:t xml:space="preserve">Y1//Y2 </w:t>
      </w:r>
      <w:r w:rsidRPr="003927AE">
        <w:rPr>
          <w:rFonts w:ascii="Arial" w:hAnsi="Arial" w:cs="Arial"/>
          <w:shd w:val="clear" w:color="auto" w:fill="FFFFFF"/>
        </w:rPr>
        <w:tab/>
        <w:t>3.30pm – 4.30pm</w:t>
      </w:r>
      <w:r w:rsidRPr="003927AE">
        <w:rPr>
          <w:rFonts w:ascii="Arial" w:hAnsi="Arial" w:cs="Arial"/>
          <w:shd w:val="clear" w:color="auto" w:fill="FFFFFF"/>
        </w:rPr>
        <w:tab/>
      </w:r>
      <w:r w:rsidR="00F53C04">
        <w:rPr>
          <w:rFonts w:ascii="Arial" w:hAnsi="Arial" w:cs="Arial"/>
          <w:shd w:val="clear" w:color="auto" w:fill="FFFFFF"/>
        </w:rPr>
        <w:t>10 Sept</w:t>
      </w:r>
      <w:r w:rsidR="00222DD2" w:rsidRPr="003927AE">
        <w:rPr>
          <w:rFonts w:ascii="Arial" w:hAnsi="Arial" w:cs="Arial"/>
          <w:shd w:val="clear" w:color="auto" w:fill="FFFFFF"/>
        </w:rPr>
        <w:t xml:space="preserve"> – </w:t>
      </w:r>
      <w:r w:rsidR="00F53C04">
        <w:rPr>
          <w:rFonts w:ascii="Arial" w:hAnsi="Arial" w:cs="Arial"/>
          <w:shd w:val="clear" w:color="auto" w:fill="FFFFFF"/>
        </w:rPr>
        <w:t>22 Oct</w:t>
      </w:r>
      <w:r w:rsidR="00861F3B">
        <w:rPr>
          <w:rFonts w:ascii="Arial" w:hAnsi="Arial" w:cs="Arial"/>
          <w:shd w:val="clear" w:color="auto" w:fill="FFFFFF"/>
        </w:rPr>
        <w:tab/>
      </w:r>
      <w:r w:rsidR="005923E8" w:rsidRPr="003927AE">
        <w:rPr>
          <w:rFonts w:ascii="Arial" w:hAnsi="Arial" w:cs="Arial"/>
          <w:shd w:val="clear" w:color="auto" w:fill="FFFFFF"/>
        </w:rPr>
        <w:t>£</w:t>
      </w:r>
      <w:r w:rsidR="00CD1EE7">
        <w:rPr>
          <w:rFonts w:ascii="Arial" w:hAnsi="Arial" w:cs="Arial"/>
          <w:shd w:val="clear" w:color="auto" w:fill="FFFFFF"/>
        </w:rPr>
        <w:t>31.50</w:t>
      </w:r>
    </w:p>
    <w:p w14:paraId="23E06680" w14:textId="76B4CA65" w:rsidR="005923E8" w:rsidRDefault="005923E8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10C57829" w14:textId="264F7C63" w:rsidR="008D3B6B" w:rsidRDefault="008D3B6B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THURSDAY</w:t>
      </w:r>
    </w:p>
    <w:p w14:paraId="5263AB2B" w14:textId="55DFB687" w:rsidR="008D3B6B" w:rsidRPr="008D3B6B" w:rsidRDefault="008D3B6B" w:rsidP="002F59BB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 w:rsidRPr="008D3B6B">
        <w:rPr>
          <w:rFonts w:ascii="Arial" w:hAnsi="Arial" w:cs="Arial"/>
          <w:bCs/>
          <w:shd w:val="clear" w:color="auto" w:fill="FFFFFF"/>
        </w:rPr>
        <w:t>Pottery</w:t>
      </w:r>
      <w:r w:rsidRPr="008D3B6B">
        <w:rPr>
          <w:rFonts w:ascii="Arial" w:hAnsi="Arial" w:cs="Arial"/>
          <w:bCs/>
          <w:shd w:val="clear" w:color="auto" w:fill="FFFFFF"/>
        </w:rPr>
        <w:tab/>
      </w:r>
      <w:r w:rsidRPr="008D3B6B">
        <w:rPr>
          <w:rFonts w:ascii="Arial" w:hAnsi="Arial" w:cs="Arial"/>
          <w:bCs/>
          <w:shd w:val="clear" w:color="auto" w:fill="FFFFFF"/>
        </w:rPr>
        <w:tab/>
        <w:t>FS2/Y1/Y2</w:t>
      </w:r>
      <w:r w:rsidRPr="008D3B6B"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>3.20pm – 4.20pm</w:t>
      </w:r>
      <w:r>
        <w:rPr>
          <w:rFonts w:ascii="Arial" w:hAnsi="Arial" w:cs="Arial"/>
          <w:bCs/>
          <w:shd w:val="clear" w:color="auto" w:fill="FFFFFF"/>
        </w:rPr>
        <w:tab/>
      </w:r>
      <w:r w:rsidR="00F53C04">
        <w:rPr>
          <w:rFonts w:ascii="Arial" w:hAnsi="Arial" w:cs="Arial"/>
          <w:bCs/>
          <w:shd w:val="clear" w:color="auto" w:fill="FFFFFF"/>
        </w:rPr>
        <w:t>11 Sept</w:t>
      </w:r>
      <w:r>
        <w:rPr>
          <w:rFonts w:ascii="Arial" w:hAnsi="Arial" w:cs="Arial"/>
          <w:bCs/>
          <w:shd w:val="clear" w:color="auto" w:fill="FFFFFF"/>
        </w:rPr>
        <w:t xml:space="preserve"> – </w:t>
      </w:r>
      <w:r w:rsidR="00F53C04">
        <w:rPr>
          <w:rFonts w:ascii="Arial" w:hAnsi="Arial" w:cs="Arial"/>
          <w:bCs/>
          <w:shd w:val="clear" w:color="auto" w:fill="FFFFFF"/>
        </w:rPr>
        <w:t>23 Oct</w:t>
      </w:r>
      <w:r w:rsidR="00861F3B"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>£</w:t>
      </w:r>
      <w:r w:rsidR="00CD1EE7">
        <w:rPr>
          <w:rFonts w:ascii="Arial" w:hAnsi="Arial" w:cs="Arial"/>
          <w:bCs/>
          <w:shd w:val="clear" w:color="auto" w:fill="FFFFFF"/>
        </w:rPr>
        <w:t>31</w:t>
      </w:r>
      <w:bookmarkEnd w:id="2"/>
      <w:r w:rsidR="00CD1EE7">
        <w:rPr>
          <w:rFonts w:ascii="Arial" w:hAnsi="Arial" w:cs="Arial"/>
          <w:bCs/>
          <w:shd w:val="clear" w:color="auto" w:fill="FFFFFF"/>
        </w:rPr>
        <w:t>.50</w:t>
      </w:r>
    </w:p>
    <w:p w14:paraId="71FFBD44" w14:textId="77777777" w:rsidR="00185763" w:rsidRPr="00013CC6" w:rsidRDefault="00185763" w:rsidP="001857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700224" behindDoc="1" locked="0" layoutInCell="1" allowOverlap="1" wp14:anchorId="6F7340ED" wp14:editId="338EBDEF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96128" behindDoc="0" locked="0" layoutInCell="1" allowOverlap="1" wp14:anchorId="06193ACA" wp14:editId="10F11D5E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CBF3A" w14:textId="77777777" w:rsidR="00185763" w:rsidRPr="00013CC6" w:rsidRDefault="00185763" w:rsidP="001857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7152" behindDoc="0" locked="0" layoutInCell="1" allowOverlap="1" wp14:anchorId="0D006BA7" wp14:editId="642EAA9A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9200" behindDoc="1" locked="0" layoutInCell="1" allowOverlap="1" wp14:anchorId="6D53B3FA" wp14:editId="3F2C7C73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0" locked="0" layoutInCell="1" allowOverlap="1" wp14:anchorId="28AF20B8" wp14:editId="6186FD9F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701248" behindDoc="1" locked="0" layoutInCell="1" allowOverlap="1" wp14:anchorId="12BCA13E" wp14:editId="69829140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8176" behindDoc="1" locked="0" layoutInCell="1" allowOverlap="1" wp14:anchorId="510B3A43" wp14:editId="36C6F967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3111912" w14:textId="77777777" w:rsidR="00185763" w:rsidRDefault="00185763" w:rsidP="001857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7B02DAB" w14:textId="5AC8E2B7" w:rsidR="00185763" w:rsidRDefault="00185763" w:rsidP="001857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95104" behindDoc="1" locked="0" layoutInCell="1" allowOverlap="1" wp14:anchorId="0A5AAED3" wp14:editId="53F1964A">
            <wp:simplePos x="0" y="0"/>
            <wp:positionH relativeFrom="page">
              <wp:posOffset>198755</wp:posOffset>
            </wp:positionH>
            <wp:positionV relativeFrom="paragraph">
              <wp:posOffset>192405</wp:posOffset>
            </wp:positionV>
            <wp:extent cx="7158291" cy="729615"/>
            <wp:effectExtent l="0" t="0" r="508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291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5763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84293"/>
    <w:multiLevelType w:val="hybridMultilevel"/>
    <w:tmpl w:val="673276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682DA8"/>
    <w:multiLevelType w:val="hybridMultilevel"/>
    <w:tmpl w:val="DF1843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33ECE"/>
    <w:rsid w:val="00055138"/>
    <w:rsid w:val="00057187"/>
    <w:rsid w:val="00084F56"/>
    <w:rsid w:val="000E414C"/>
    <w:rsid w:val="00105A9A"/>
    <w:rsid w:val="00106AE2"/>
    <w:rsid w:val="0012454D"/>
    <w:rsid w:val="00174592"/>
    <w:rsid w:val="00185763"/>
    <w:rsid w:val="001A74D5"/>
    <w:rsid w:val="001B43EB"/>
    <w:rsid w:val="001E41C5"/>
    <w:rsid w:val="00221607"/>
    <w:rsid w:val="00222DD2"/>
    <w:rsid w:val="00231EE9"/>
    <w:rsid w:val="00253D1B"/>
    <w:rsid w:val="00253DB9"/>
    <w:rsid w:val="00253FEA"/>
    <w:rsid w:val="002B36B7"/>
    <w:rsid w:val="002B59ED"/>
    <w:rsid w:val="002D78E9"/>
    <w:rsid w:val="002F59BB"/>
    <w:rsid w:val="00310E04"/>
    <w:rsid w:val="00355CC2"/>
    <w:rsid w:val="00370A3C"/>
    <w:rsid w:val="003927AE"/>
    <w:rsid w:val="00393A04"/>
    <w:rsid w:val="003B6DB6"/>
    <w:rsid w:val="003D6EC3"/>
    <w:rsid w:val="003E2024"/>
    <w:rsid w:val="003F64F6"/>
    <w:rsid w:val="004018B0"/>
    <w:rsid w:val="004038DD"/>
    <w:rsid w:val="00404602"/>
    <w:rsid w:val="00432ED1"/>
    <w:rsid w:val="004337FF"/>
    <w:rsid w:val="004626E9"/>
    <w:rsid w:val="00496199"/>
    <w:rsid w:val="00497261"/>
    <w:rsid w:val="004B5B72"/>
    <w:rsid w:val="004E1FC0"/>
    <w:rsid w:val="004F29AC"/>
    <w:rsid w:val="00506F31"/>
    <w:rsid w:val="00512DE9"/>
    <w:rsid w:val="00533F42"/>
    <w:rsid w:val="005577E7"/>
    <w:rsid w:val="00585730"/>
    <w:rsid w:val="005923E8"/>
    <w:rsid w:val="005929CF"/>
    <w:rsid w:val="005A01DB"/>
    <w:rsid w:val="005B1145"/>
    <w:rsid w:val="005B6C96"/>
    <w:rsid w:val="005F3B03"/>
    <w:rsid w:val="005F3CA6"/>
    <w:rsid w:val="00620B15"/>
    <w:rsid w:val="006249CA"/>
    <w:rsid w:val="0065385A"/>
    <w:rsid w:val="00684B00"/>
    <w:rsid w:val="006903E0"/>
    <w:rsid w:val="006B5776"/>
    <w:rsid w:val="007073DE"/>
    <w:rsid w:val="007205E1"/>
    <w:rsid w:val="00746C31"/>
    <w:rsid w:val="007557D5"/>
    <w:rsid w:val="007A18E8"/>
    <w:rsid w:val="007E6A6C"/>
    <w:rsid w:val="008044B7"/>
    <w:rsid w:val="0082106F"/>
    <w:rsid w:val="00837D3A"/>
    <w:rsid w:val="00861F3B"/>
    <w:rsid w:val="0086357C"/>
    <w:rsid w:val="00864AC9"/>
    <w:rsid w:val="008B39D5"/>
    <w:rsid w:val="008B3D5F"/>
    <w:rsid w:val="008D3B6B"/>
    <w:rsid w:val="008D5687"/>
    <w:rsid w:val="008E21E8"/>
    <w:rsid w:val="008F1B67"/>
    <w:rsid w:val="009003D5"/>
    <w:rsid w:val="00912F66"/>
    <w:rsid w:val="0092568F"/>
    <w:rsid w:val="009520AB"/>
    <w:rsid w:val="00965F4E"/>
    <w:rsid w:val="00966337"/>
    <w:rsid w:val="00991E26"/>
    <w:rsid w:val="00993F36"/>
    <w:rsid w:val="009A6008"/>
    <w:rsid w:val="009B6211"/>
    <w:rsid w:val="009C3EFC"/>
    <w:rsid w:val="009D334F"/>
    <w:rsid w:val="009D4314"/>
    <w:rsid w:val="009E3041"/>
    <w:rsid w:val="00A04CE9"/>
    <w:rsid w:val="00A264CC"/>
    <w:rsid w:val="00A464A1"/>
    <w:rsid w:val="00A62EE5"/>
    <w:rsid w:val="00A8782D"/>
    <w:rsid w:val="00A92C46"/>
    <w:rsid w:val="00AA104D"/>
    <w:rsid w:val="00AA3CD0"/>
    <w:rsid w:val="00AB47AE"/>
    <w:rsid w:val="00AC681B"/>
    <w:rsid w:val="00AE1ED0"/>
    <w:rsid w:val="00AE38D4"/>
    <w:rsid w:val="00AE4883"/>
    <w:rsid w:val="00B01725"/>
    <w:rsid w:val="00B41C9A"/>
    <w:rsid w:val="00B706E0"/>
    <w:rsid w:val="00B75ECC"/>
    <w:rsid w:val="00B8343D"/>
    <w:rsid w:val="00BB2AA1"/>
    <w:rsid w:val="00BD7FAD"/>
    <w:rsid w:val="00C11CF6"/>
    <w:rsid w:val="00C15841"/>
    <w:rsid w:val="00C36016"/>
    <w:rsid w:val="00C636F9"/>
    <w:rsid w:val="00C7089B"/>
    <w:rsid w:val="00C80829"/>
    <w:rsid w:val="00C85C8A"/>
    <w:rsid w:val="00CA04BF"/>
    <w:rsid w:val="00CA7296"/>
    <w:rsid w:val="00CA7A15"/>
    <w:rsid w:val="00CD1EE7"/>
    <w:rsid w:val="00CD3132"/>
    <w:rsid w:val="00D04148"/>
    <w:rsid w:val="00D62017"/>
    <w:rsid w:val="00D67A2F"/>
    <w:rsid w:val="00D72B57"/>
    <w:rsid w:val="00D7643D"/>
    <w:rsid w:val="00D836B4"/>
    <w:rsid w:val="00DA5C0E"/>
    <w:rsid w:val="00DC1AC3"/>
    <w:rsid w:val="00DF0CD8"/>
    <w:rsid w:val="00E36BB9"/>
    <w:rsid w:val="00E45A1B"/>
    <w:rsid w:val="00E617BC"/>
    <w:rsid w:val="00E83C6C"/>
    <w:rsid w:val="00E9720F"/>
    <w:rsid w:val="00ED631E"/>
    <w:rsid w:val="00EE54BA"/>
    <w:rsid w:val="00F27C8B"/>
    <w:rsid w:val="00F310ED"/>
    <w:rsid w:val="00F53C04"/>
    <w:rsid w:val="00F53EB5"/>
    <w:rsid w:val="00F76A84"/>
    <w:rsid w:val="00FA6C60"/>
    <w:rsid w:val="00FB0BD6"/>
    <w:rsid w:val="00FE6899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48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5750-7765-4CE8-975F-D51096AE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2025-07-14T15:30:00Z</cp:lastPrinted>
  <dcterms:created xsi:type="dcterms:W3CDTF">2025-07-21T07:36:00Z</dcterms:created>
  <dcterms:modified xsi:type="dcterms:W3CDTF">2025-07-21T07:36:00Z</dcterms:modified>
</cp:coreProperties>
</file>