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F1B3" w14:textId="77777777" w:rsidR="008D09CF" w:rsidRDefault="008D09CF" w:rsidP="008D09CF">
      <w:r>
        <w:rPr>
          <w:noProof/>
          <w:lang w:eastAsia="en-GB"/>
        </w:rPr>
        <mc:AlternateContent>
          <mc:Choice Requires="wps">
            <w:drawing>
              <wp:anchor distT="0" distB="0" distL="114300" distR="114300" simplePos="0" relativeHeight="251659264" behindDoc="0" locked="0" layoutInCell="1" allowOverlap="1" wp14:anchorId="51610318" wp14:editId="11C089DD">
                <wp:simplePos x="0" y="0"/>
                <wp:positionH relativeFrom="column">
                  <wp:align>center</wp:align>
                </wp:positionH>
                <wp:positionV relativeFrom="paragraph">
                  <wp:posOffset>0</wp:posOffset>
                </wp:positionV>
                <wp:extent cx="6562091" cy="9055102"/>
                <wp:effectExtent l="38100" t="38100" r="29209" b="31748"/>
                <wp:wrapNone/>
                <wp:docPr id="2" name="Text Box 2"/>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7809BE12" w14:textId="77777777" w:rsidR="008D09CF" w:rsidRDefault="008D09CF" w:rsidP="008D09CF"/>
                          <w:p w14:paraId="28CDBCCA" w14:textId="77777777" w:rsidR="008D09CF" w:rsidRDefault="008D09CF" w:rsidP="008D09CF">
                            <w:pPr>
                              <w:jc w:val="center"/>
                            </w:pPr>
                            <w:r>
                              <w:rPr>
                                <w:noProof/>
                                <w:lang w:eastAsia="en-GB"/>
                              </w:rPr>
                              <w:drawing>
                                <wp:inline distT="0" distB="0" distL="0" distR="0" wp14:anchorId="2EC9E1B3" wp14:editId="11E45CE8">
                                  <wp:extent cx="5524503" cy="3905246"/>
                                  <wp:effectExtent l="0" t="0" r="0" b="4"/>
                                  <wp:docPr id="1"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77D05BC9" w14:textId="23EFDE6E" w:rsidR="008D09CF" w:rsidRDefault="008D09CF" w:rsidP="008D09CF">
                            <w:pPr>
                              <w:jc w:val="center"/>
                              <w:rPr>
                                <w:b/>
                                <w:sz w:val="80"/>
                                <w:szCs w:val="80"/>
                              </w:rPr>
                            </w:pPr>
                            <w:r>
                              <w:rPr>
                                <w:b/>
                                <w:sz w:val="80"/>
                                <w:szCs w:val="80"/>
                              </w:rPr>
                              <w:t>Policy:</w:t>
                            </w:r>
                            <w:r w:rsidR="008B3634">
                              <w:rPr>
                                <w:b/>
                                <w:sz w:val="80"/>
                                <w:szCs w:val="80"/>
                              </w:rPr>
                              <w:t xml:space="preserve"> </w:t>
                            </w:r>
                            <w:r w:rsidR="00481B1C">
                              <w:rPr>
                                <w:b/>
                                <w:sz w:val="80"/>
                                <w:szCs w:val="80"/>
                              </w:rPr>
                              <w:t>History</w:t>
                            </w:r>
                          </w:p>
                          <w:p w14:paraId="0F5E1606" w14:textId="77777777" w:rsidR="008D09CF" w:rsidRDefault="008D09CF" w:rsidP="008D09CF">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8D09CF" w14:paraId="52D27938"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9C27" w14:textId="77777777" w:rsidR="008D09CF" w:rsidRDefault="008D09CF">
                                  <w:pPr>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51F1" w14:textId="40AF5A69" w:rsidR="008D09CF" w:rsidRDefault="00BA681A">
                                  <w:pPr>
                                    <w:jc w:val="center"/>
                                    <w:rPr>
                                      <w:b/>
                                      <w:sz w:val="40"/>
                                      <w:szCs w:val="40"/>
                                    </w:rPr>
                                  </w:pPr>
                                  <w:r>
                                    <w:rPr>
                                      <w:b/>
                                      <w:sz w:val="40"/>
                                      <w:szCs w:val="40"/>
                                    </w:rPr>
                                    <w:t xml:space="preserve">October </w:t>
                                  </w:r>
                                  <w:r w:rsidR="00512917">
                                    <w:rPr>
                                      <w:b/>
                                      <w:sz w:val="40"/>
                                      <w:szCs w:val="40"/>
                                    </w:rPr>
                                    <w:t>202</w:t>
                                  </w:r>
                                  <w:r w:rsidR="00DC2D44">
                                    <w:rPr>
                                      <w:b/>
                                      <w:sz w:val="40"/>
                                      <w:szCs w:val="40"/>
                                    </w:rPr>
                                    <w:t>5</w:t>
                                  </w:r>
                                </w:p>
                              </w:tc>
                            </w:tr>
                            <w:tr w:rsidR="008D09CF" w14:paraId="560269FF"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3E0B" w14:textId="77777777" w:rsidR="008D09CF" w:rsidRDefault="008D09CF">
                                  <w:pPr>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30FE" w14:textId="77777777" w:rsidR="008D09CF" w:rsidRDefault="008D09CF">
                                  <w:pPr>
                                    <w:jc w:val="center"/>
                                  </w:pPr>
                                  <w:r>
                                    <w:rPr>
                                      <w:b/>
                                      <w:sz w:val="40"/>
                                      <w:szCs w:val="40"/>
                                    </w:rPr>
                                    <w:t>L Jones</w:t>
                                  </w:r>
                                </w:p>
                              </w:tc>
                            </w:tr>
                            <w:tr w:rsidR="008D09CF" w14:paraId="37B91127"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40CA" w14:textId="77777777" w:rsidR="008D09CF" w:rsidRDefault="008D09CF">
                                  <w:pPr>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6777" w14:textId="1A30E4EF" w:rsidR="008D09CF" w:rsidRDefault="00BA681A">
                                  <w:pPr>
                                    <w:jc w:val="center"/>
                                  </w:pPr>
                                  <w:r>
                                    <w:rPr>
                                      <w:b/>
                                      <w:sz w:val="40"/>
                                      <w:szCs w:val="40"/>
                                    </w:rPr>
                                    <w:t>October</w:t>
                                  </w:r>
                                  <w:r w:rsidR="00512917">
                                    <w:rPr>
                                      <w:b/>
                                      <w:sz w:val="40"/>
                                      <w:szCs w:val="40"/>
                                    </w:rPr>
                                    <w:t xml:space="preserve"> 202</w:t>
                                  </w:r>
                                  <w:r w:rsidR="00DC2D44">
                                    <w:rPr>
                                      <w:b/>
                                      <w:sz w:val="40"/>
                                      <w:szCs w:val="40"/>
                                    </w:rPr>
                                    <w:t>6</w:t>
                                  </w:r>
                                </w:p>
                              </w:tc>
                            </w:tr>
                          </w:tbl>
                          <w:p w14:paraId="51D3E59A" w14:textId="77777777" w:rsidR="008D09CF" w:rsidRDefault="008D09CF" w:rsidP="008D09CF">
                            <w:pPr>
                              <w:jc w:val="center"/>
                              <w:rPr>
                                <w:b/>
                                <w:sz w:val="80"/>
                                <w:szCs w:val="80"/>
                              </w:rPr>
                            </w:pPr>
                          </w:p>
                          <w:p w14:paraId="491C1604" w14:textId="77777777" w:rsidR="008D09CF" w:rsidRDefault="008D09CF" w:rsidP="008D09CF">
                            <w:pPr>
                              <w:jc w:val="center"/>
                              <w:rPr>
                                <w:b/>
                                <w:sz w:val="80"/>
                                <w:szCs w:val="80"/>
                              </w:rPr>
                            </w:pPr>
                          </w:p>
                          <w:p w14:paraId="558585D2" w14:textId="77777777" w:rsidR="008D09CF" w:rsidRDefault="008D09CF" w:rsidP="008D09CF">
                            <w:pPr>
                              <w:jc w:val="center"/>
                              <w:rPr>
                                <w:b/>
                                <w:sz w:val="80"/>
                                <w:szCs w:val="80"/>
                              </w:rPr>
                            </w:pPr>
                          </w:p>
                          <w:p w14:paraId="7E6BB87B" w14:textId="77777777" w:rsidR="008D09CF" w:rsidRDefault="008D09CF" w:rsidP="008D09CF">
                            <w:pPr>
                              <w:jc w:val="center"/>
                              <w:rPr>
                                <w:b/>
                                <w:sz w:val="80"/>
                                <w:szCs w:val="80"/>
                              </w:rPr>
                            </w:pPr>
                          </w:p>
                          <w:p w14:paraId="059135CE" w14:textId="77777777" w:rsidR="008D09CF" w:rsidRDefault="008D09CF" w:rsidP="008D09CF">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51610318" id="_x0000_t202" coordsize="21600,21600" o:spt="202" path="m,l,21600r21600,l21600,xe">
                <v:stroke joinstyle="miter"/>
                <v:path gradientshapeok="t" o:connecttype="rect"/>
              </v:shapetype>
              <v:shape id="Text Box 2" o:spid="_x0000_s1026" type="#_x0000_t202" style="position:absolute;margin-left:0;margin-top:0;width:516.7pt;height:713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7809BE12" w14:textId="77777777" w:rsidR="008D09CF" w:rsidRDefault="008D09CF" w:rsidP="008D09CF"/>
                    <w:p w14:paraId="28CDBCCA" w14:textId="77777777" w:rsidR="008D09CF" w:rsidRDefault="008D09CF" w:rsidP="008D09CF">
                      <w:pPr>
                        <w:jc w:val="center"/>
                      </w:pPr>
                      <w:r>
                        <w:rPr>
                          <w:noProof/>
                          <w:lang w:eastAsia="en-GB"/>
                        </w:rPr>
                        <w:drawing>
                          <wp:inline distT="0" distB="0" distL="0" distR="0" wp14:anchorId="2EC9E1B3" wp14:editId="11E45CE8">
                            <wp:extent cx="5524503" cy="3905246"/>
                            <wp:effectExtent l="0" t="0" r="0" b="4"/>
                            <wp:docPr id="1"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77D05BC9" w14:textId="23EFDE6E" w:rsidR="008D09CF" w:rsidRDefault="008D09CF" w:rsidP="008D09CF">
                      <w:pPr>
                        <w:jc w:val="center"/>
                        <w:rPr>
                          <w:b/>
                          <w:sz w:val="80"/>
                          <w:szCs w:val="80"/>
                        </w:rPr>
                      </w:pPr>
                      <w:r>
                        <w:rPr>
                          <w:b/>
                          <w:sz w:val="80"/>
                          <w:szCs w:val="80"/>
                        </w:rPr>
                        <w:t>Policy:</w:t>
                      </w:r>
                      <w:r w:rsidR="008B3634">
                        <w:rPr>
                          <w:b/>
                          <w:sz w:val="80"/>
                          <w:szCs w:val="80"/>
                        </w:rPr>
                        <w:t xml:space="preserve"> </w:t>
                      </w:r>
                      <w:r w:rsidR="00481B1C">
                        <w:rPr>
                          <w:b/>
                          <w:sz w:val="80"/>
                          <w:szCs w:val="80"/>
                        </w:rPr>
                        <w:t>History</w:t>
                      </w:r>
                    </w:p>
                    <w:p w14:paraId="0F5E1606" w14:textId="77777777" w:rsidR="008D09CF" w:rsidRDefault="008D09CF" w:rsidP="008D09CF">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8D09CF" w14:paraId="52D27938"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9C27" w14:textId="77777777" w:rsidR="008D09CF" w:rsidRDefault="008D09CF">
                            <w:pPr>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51F1" w14:textId="40AF5A69" w:rsidR="008D09CF" w:rsidRDefault="00BA681A">
                            <w:pPr>
                              <w:jc w:val="center"/>
                              <w:rPr>
                                <w:b/>
                                <w:sz w:val="40"/>
                                <w:szCs w:val="40"/>
                              </w:rPr>
                            </w:pPr>
                            <w:r>
                              <w:rPr>
                                <w:b/>
                                <w:sz w:val="40"/>
                                <w:szCs w:val="40"/>
                              </w:rPr>
                              <w:t xml:space="preserve">October </w:t>
                            </w:r>
                            <w:r w:rsidR="00512917">
                              <w:rPr>
                                <w:b/>
                                <w:sz w:val="40"/>
                                <w:szCs w:val="40"/>
                              </w:rPr>
                              <w:t>202</w:t>
                            </w:r>
                            <w:r w:rsidR="00DC2D44">
                              <w:rPr>
                                <w:b/>
                                <w:sz w:val="40"/>
                                <w:szCs w:val="40"/>
                              </w:rPr>
                              <w:t>5</w:t>
                            </w:r>
                          </w:p>
                        </w:tc>
                      </w:tr>
                      <w:tr w:rsidR="008D09CF" w14:paraId="560269FF"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3E0B" w14:textId="77777777" w:rsidR="008D09CF" w:rsidRDefault="008D09CF">
                            <w:pPr>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30FE" w14:textId="77777777" w:rsidR="008D09CF" w:rsidRDefault="008D09CF">
                            <w:pPr>
                              <w:jc w:val="center"/>
                            </w:pPr>
                            <w:r>
                              <w:rPr>
                                <w:b/>
                                <w:sz w:val="40"/>
                                <w:szCs w:val="40"/>
                              </w:rPr>
                              <w:t>L Jones</w:t>
                            </w:r>
                          </w:p>
                        </w:tc>
                      </w:tr>
                      <w:tr w:rsidR="008D09CF" w14:paraId="37B91127"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40CA" w14:textId="77777777" w:rsidR="008D09CF" w:rsidRDefault="008D09CF">
                            <w:pPr>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6777" w14:textId="1A30E4EF" w:rsidR="008D09CF" w:rsidRDefault="00BA681A">
                            <w:pPr>
                              <w:jc w:val="center"/>
                            </w:pPr>
                            <w:r>
                              <w:rPr>
                                <w:b/>
                                <w:sz w:val="40"/>
                                <w:szCs w:val="40"/>
                              </w:rPr>
                              <w:t>October</w:t>
                            </w:r>
                            <w:r w:rsidR="00512917">
                              <w:rPr>
                                <w:b/>
                                <w:sz w:val="40"/>
                                <w:szCs w:val="40"/>
                              </w:rPr>
                              <w:t xml:space="preserve"> 202</w:t>
                            </w:r>
                            <w:r w:rsidR="00DC2D44">
                              <w:rPr>
                                <w:b/>
                                <w:sz w:val="40"/>
                                <w:szCs w:val="40"/>
                              </w:rPr>
                              <w:t>6</w:t>
                            </w:r>
                          </w:p>
                        </w:tc>
                      </w:tr>
                    </w:tbl>
                    <w:p w14:paraId="51D3E59A" w14:textId="77777777" w:rsidR="008D09CF" w:rsidRDefault="008D09CF" w:rsidP="008D09CF">
                      <w:pPr>
                        <w:jc w:val="center"/>
                        <w:rPr>
                          <w:b/>
                          <w:sz w:val="80"/>
                          <w:szCs w:val="80"/>
                        </w:rPr>
                      </w:pPr>
                    </w:p>
                    <w:p w14:paraId="491C1604" w14:textId="77777777" w:rsidR="008D09CF" w:rsidRDefault="008D09CF" w:rsidP="008D09CF">
                      <w:pPr>
                        <w:jc w:val="center"/>
                        <w:rPr>
                          <w:b/>
                          <w:sz w:val="80"/>
                          <w:szCs w:val="80"/>
                        </w:rPr>
                      </w:pPr>
                    </w:p>
                    <w:p w14:paraId="558585D2" w14:textId="77777777" w:rsidR="008D09CF" w:rsidRDefault="008D09CF" w:rsidP="008D09CF">
                      <w:pPr>
                        <w:jc w:val="center"/>
                        <w:rPr>
                          <w:b/>
                          <w:sz w:val="80"/>
                          <w:szCs w:val="80"/>
                        </w:rPr>
                      </w:pPr>
                    </w:p>
                    <w:p w14:paraId="7E6BB87B" w14:textId="77777777" w:rsidR="008D09CF" w:rsidRDefault="008D09CF" w:rsidP="008D09CF">
                      <w:pPr>
                        <w:jc w:val="center"/>
                        <w:rPr>
                          <w:b/>
                          <w:sz w:val="80"/>
                          <w:szCs w:val="80"/>
                        </w:rPr>
                      </w:pPr>
                    </w:p>
                    <w:p w14:paraId="059135CE" w14:textId="77777777" w:rsidR="008D09CF" w:rsidRDefault="008D09CF" w:rsidP="008D09CF">
                      <w:pPr>
                        <w:jc w:val="center"/>
                        <w:rPr>
                          <w:sz w:val="60"/>
                          <w:szCs w:val="60"/>
                        </w:rPr>
                      </w:pPr>
                    </w:p>
                  </w:txbxContent>
                </v:textbox>
              </v:shape>
            </w:pict>
          </mc:Fallback>
        </mc:AlternateContent>
      </w:r>
    </w:p>
    <w:p w14:paraId="37C9D691" w14:textId="762343FA" w:rsidR="006E597A" w:rsidRDefault="006E597A" w:rsidP="006E597A"/>
    <w:p w14:paraId="3F7EA196" w14:textId="77777777" w:rsidR="008D09CF" w:rsidRDefault="008D09CF">
      <w:pPr>
        <w:rPr>
          <w:b/>
          <w:sz w:val="28"/>
        </w:rPr>
      </w:pPr>
      <w:r>
        <w:rPr>
          <w:b/>
          <w:sz w:val="28"/>
        </w:rPr>
        <w:br w:type="page"/>
      </w:r>
    </w:p>
    <w:p w14:paraId="634E601C" w14:textId="41F3C2A2" w:rsidR="00BF3320" w:rsidRPr="00D41487" w:rsidRDefault="00BF3320" w:rsidP="0068728F">
      <w:pPr>
        <w:pStyle w:val="ListParagraph"/>
        <w:spacing w:before="120" w:after="120" w:line="320" w:lineRule="exact"/>
        <w:ind w:left="360"/>
        <w:jc w:val="both"/>
        <w:rPr>
          <w:b/>
          <w:sz w:val="28"/>
        </w:rPr>
      </w:pPr>
      <w:r w:rsidRPr="00566BDE">
        <w:rPr>
          <w:b/>
          <w:sz w:val="28"/>
        </w:rPr>
        <w:lastRenderedPageBreak/>
        <w:t>Contents:</w:t>
      </w:r>
    </w:p>
    <w:p w14:paraId="50CA09AF" w14:textId="77777777" w:rsidR="00BF3320" w:rsidRPr="007D26DA" w:rsidRDefault="00BF3320" w:rsidP="0068728F">
      <w:pPr>
        <w:spacing w:before="120" w:after="120" w:line="320" w:lineRule="exact"/>
        <w:ind w:left="360"/>
        <w:jc w:val="both"/>
        <w:rPr>
          <w:rStyle w:val="Hyperlink"/>
          <w:rFonts w:cs="Arial"/>
        </w:rPr>
      </w:pPr>
      <w:r>
        <w:rPr>
          <w:rFonts w:cs="Arial"/>
        </w:rPr>
        <w:fldChar w:fldCharType="begin"/>
      </w:r>
      <w:r>
        <w:rPr>
          <w:rFonts w:cs="Arial"/>
        </w:rPr>
        <w:instrText>HYPERLINK  \l "_Statement_of_intent_1"</w:instrText>
      </w:r>
      <w:r>
        <w:rPr>
          <w:rFonts w:cs="Arial"/>
        </w:rPr>
      </w:r>
      <w:r>
        <w:rPr>
          <w:rFonts w:cs="Arial"/>
        </w:rPr>
        <w:fldChar w:fldCharType="separate"/>
      </w:r>
      <w:r w:rsidRPr="007D26DA">
        <w:rPr>
          <w:rStyle w:val="Hyperlink"/>
          <w:rFonts w:cs="Arial"/>
        </w:rPr>
        <w:t>Statement of intent</w:t>
      </w:r>
    </w:p>
    <w:p w14:paraId="71E24D8C"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r>
        <w:rPr>
          <w:rFonts w:cs="Arial"/>
        </w:rPr>
        <w:fldChar w:fldCharType="end"/>
      </w:r>
      <w:hyperlink w:anchor="_Legal_framework" w:history="1">
        <w:r w:rsidRPr="000C65C8">
          <w:rPr>
            <w:rStyle w:val="Hyperlink"/>
            <w:rFonts w:cs="Arial"/>
          </w:rPr>
          <w:t>Legal framework</w:t>
        </w:r>
      </w:hyperlink>
      <w:bookmarkStart w:id="0" w:name="_Statement_of_intent"/>
      <w:bookmarkEnd w:id="0"/>
    </w:p>
    <w:p w14:paraId="6F064007" w14:textId="2F088835" w:rsidR="00BF3320" w:rsidRPr="002876BF" w:rsidRDefault="00BF3320" w:rsidP="002876BF">
      <w:pPr>
        <w:pStyle w:val="ListParagraph"/>
        <w:numPr>
          <w:ilvl w:val="0"/>
          <w:numId w:val="1"/>
        </w:numPr>
        <w:spacing w:before="120" w:after="120" w:line="320" w:lineRule="exact"/>
        <w:ind w:left="1134" w:hanging="425"/>
        <w:jc w:val="both"/>
        <w:rPr>
          <w:rStyle w:val="Hyperlink"/>
          <w:color w:val="auto"/>
          <w:u w:val="none"/>
        </w:rPr>
      </w:pPr>
      <w:hyperlink w:anchor="_Roles_and_responsibilities" w:history="1">
        <w:r w:rsidRPr="009233BC">
          <w:rPr>
            <w:rStyle w:val="Hyperlink"/>
            <w:rFonts w:cs="Arial"/>
          </w:rPr>
          <w:t>Roles and responsibilities</w:t>
        </w:r>
      </w:hyperlink>
    </w:p>
    <w:p w14:paraId="5DD33823" w14:textId="4F94A0DB" w:rsidR="00BF3320" w:rsidRPr="009233BC" w:rsidRDefault="002876BF" w:rsidP="00FF7E1A">
      <w:pPr>
        <w:pStyle w:val="ListParagraph"/>
        <w:numPr>
          <w:ilvl w:val="0"/>
          <w:numId w:val="1"/>
        </w:numPr>
        <w:spacing w:before="120" w:after="120" w:line="320" w:lineRule="exact"/>
        <w:ind w:left="1134" w:hanging="425"/>
        <w:jc w:val="both"/>
        <w:rPr>
          <w:rStyle w:val="Hyperlink"/>
          <w:color w:val="auto"/>
          <w:u w:val="none"/>
        </w:rPr>
      </w:pPr>
      <w:hyperlink w:anchor="_National_curriculum" w:history="1">
        <w:r>
          <w:rPr>
            <w:rStyle w:val="Hyperlink"/>
            <w:rFonts w:cs="Arial"/>
          </w:rPr>
          <w:t>The</w:t>
        </w:r>
        <w:r w:rsidR="00BF3320" w:rsidRPr="009233BC">
          <w:rPr>
            <w:rStyle w:val="Hyperlink"/>
            <w:rFonts w:cs="Arial"/>
          </w:rPr>
          <w:t xml:space="preserve"> curriculum</w:t>
        </w:r>
      </w:hyperlink>
    </w:p>
    <w:p w14:paraId="0B1D90A0"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Cross-curricular_links" w:history="1">
        <w:r w:rsidRPr="009233BC">
          <w:rPr>
            <w:rStyle w:val="Hyperlink"/>
            <w:rFonts w:cs="Arial"/>
          </w:rPr>
          <w:t>Cross-curricular links</w:t>
        </w:r>
      </w:hyperlink>
    </w:p>
    <w:p w14:paraId="084211E9"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Teaching_and_learning" w:history="1">
        <w:r w:rsidRPr="009233BC">
          <w:rPr>
            <w:rStyle w:val="Hyperlink"/>
            <w:rFonts w:cs="Arial"/>
          </w:rPr>
          <w:t>Teaching and learning</w:t>
        </w:r>
      </w:hyperlink>
    </w:p>
    <w:p w14:paraId="69B5CB91"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Planning" w:history="1">
        <w:r w:rsidRPr="009233BC">
          <w:rPr>
            <w:rStyle w:val="Hyperlink"/>
            <w:rFonts w:cs="Arial"/>
          </w:rPr>
          <w:t>Planning</w:t>
        </w:r>
      </w:hyperlink>
      <w:r>
        <w:rPr>
          <w:rStyle w:val="Hyperlink"/>
          <w:rFonts w:cs="Arial"/>
        </w:rPr>
        <w:t xml:space="preserve"> </w:t>
      </w:r>
    </w:p>
    <w:p w14:paraId="7E4F7527"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Assessment_and_reporting" w:history="1">
        <w:r w:rsidRPr="009233BC">
          <w:rPr>
            <w:rStyle w:val="Hyperlink"/>
            <w:rFonts w:cs="Arial"/>
          </w:rPr>
          <w:t>Assessment and reporting</w:t>
        </w:r>
      </w:hyperlink>
    </w:p>
    <w:p w14:paraId="5FC14C7F" w14:textId="5482285B" w:rsidR="00BF3320" w:rsidRPr="000043C3"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Resources" w:history="1">
        <w:r w:rsidRPr="009233BC">
          <w:rPr>
            <w:rStyle w:val="Hyperlink"/>
            <w:rFonts w:cs="Arial"/>
          </w:rPr>
          <w:t>Resources</w:t>
        </w:r>
      </w:hyperlink>
      <w:r w:rsidR="000043C3">
        <w:rPr>
          <w:rStyle w:val="Hyperlink"/>
          <w:rFonts w:cs="Arial"/>
        </w:rPr>
        <w:t xml:space="preserve"> and equipment</w:t>
      </w:r>
    </w:p>
    <w:p w14:paraId="205304FA" w14:textId="361D0C0B" w:rsidR="000043C3" w:rsidRPr="000043C3" w:rsidRDefault="000043C3" w:rsidP="00FF7E1A">
      <w:pPr>
        <w:pStyle w:val="ListParagraph"/>
        <w:numPr>
          <w:ilvl w:val="0"/>
          <w:numId w:val="1"/>
        </w:numPr>
        <w:spacing w:before="120" w:after="120" w:line="320" w:lineRule="exact"/>
        <w:ind w:left="1134" w:hanging="425"/>
        <w:jc w:val="both"/>
        <w:rPr>
          <w:rStyle w:val="Hyperlink"/>
          <w:color w:val="auto"/>
          <w:u w:val="none"/>
        </w:rPr>
      </w:pPr>
      <w:r>
        <w:rPr>
          <w:rStyle w:val="Hyperlink"/>
          <w:rFonts w:cs="Arial"/>
        </w:rPr>
        <w:t>Health and safety</w:t>
      </w:r>
    </w:p>
    <w:p w14:paraId="1363D120" w14:textId="131D1320" w:rsidR="000043C3" w:rsidRPr="000043C3" w:rsidRDefault="000043C3" w:rsidP="00FF7E1A">
      <w:pPr>
        <w:pStyle w:val="ListParagraph"/>
        <w:numPr>
          <w:ilvl w:val="0"/>
          <w:numId w:val="1"/>
        </w:numPr>
        <w:spacing w:before="120" w:after="120" w:line="320" w:lineRule="exact"/>
        <w:ind w:left="1134" w:hanging="425"/>
        <w:jc w:val="both"/>
        <w:rPr>
          <w:rStyle w:val="Hyperlink"/>
          <w:color w:val="auto"/>
          <w:u w:val="none"/>
        </w:rPr>
      </w:pPr>
      <w:r>
        <w:rPr>
          <w:rStyle w:val="Hyperlink"/>
          <w:rFonts w:cs="Arial"/>
        </w:rPr>
        <w:t xml:space="preserve">Homework </w:t>
      </w:r>
    </w:p>
    <w:p w14:paraId="15A08818" w14:textId="77777777" w:rsidR="00BF3320" w:rsidRPr="009233BC"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Equal_opportunities" w:history="1">
        <w:r w:rsidRPr="009233BC">
          <w:rPr>
            <w:rStyle w:val="Hyperlink"/>
            <w:rFonts w:cs="Arial"/>
          </w:rPr>
          <w:t>Equal opportunities</w:t>
        </w:r>
      </w:hyperlink>
    </w:p>
    <w:p w14:paraId="4A91C008" w14:textId="77777777" w:rsidR="00BF3320" w:rsidRPr="00177854" w:rsidRDefault="00BF3320" w:rsidP="00FF7E1A">
      <w:pPr>
        <w:pStyle w:val="ListParagraph"/>
        <w:numPr>
          <w:ilvl w:val="0"/>
          <w:numId w:val="1"/>
        </w:numPr>
        <w:spacing w:before="120" w:after="120" w:line="320" w:lineRule="exact"/>
        <w:ind w:left="1134" w:hanging="425"/>
        <w:jc w:val="both"/>
        <w:rPr>
          <w:rStyle w:val="Hyperlink"/>
          <w:color w:val="auto"/>
          <w:u w:val="none"/>
        </w:rPr>
      </w:pPr>
      <w:hyperlink w:anchor="_Monitoring_and_review" w:history="1">
        <w:r w:rsidRPr="009233BC">
          <w:rPr>
            <w:rStyle w:val="Hyperlink"/>
            <w:rFonts w:cs="Arial"/>
          </w:rPr>
          <w:t>Monitoring and review</w:t>
        </w:r>
      </w:hyperlink>
    </w:p>
    <w:p w14:paraId="5480DF67" w14:textId="77777777" w:rsidR="00BF3320" w:rsidRPr="00FF7E1A" w:rsidRDefault="00BF3320" w:rsidP="00451DDD">
      <w:pPr>
        <w:spacing w:before="120" w:after="120" w:line="320" w:lineRule="exact"/>
        <w:jc w:val="both"/>
        <w:sectPr w:rsidR="00BF3320" w:rsidRPr="00FF7E1A" w:rsidSect="00156C6A">
          <w:headerReference w:type="even" r:id="rId12"/>
          <w:headerReference w:type="default" r:id="rId13"/>
          <w:headerReference w:type="first" r:id="rId14"/>
          <w:footerReference w:type="first" r:id="rId15"/>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6F074CDB" w14:textId="77777777" w:rsidR="00BF3320" w:rsidRDefault="00BF3320" w:rsidP="00F36C30">
      <w:pPr>
        <w:pStyle w:val="Heading2"/>
        <w:numPr>
          <w:ilvl w:val="0"/>
          <w:numId w:val="0"/>
        </w:numPr>
        <w:spacing w:after="240"/>
        <w:ind w:left="578" w:hanging="578"/>
        <w:jc w:val="both"/>
        <w:rPr>
          <w:b/>
          <w:sz w:val="28"/>
          <w:szCs w:val="22"/>
        </w:rPr>
      </w:pPr>
      <w:bookmarkStart w:id="1" w:name="_Statement_of_intent_1"/>
      <w:bookmarkStart w:id="2" w:name="statment"/>
      <w:bookmarkStart w:id="3" w:name="statement"/>
      <w:bookmarkEnd w:id="1"/>
      <w:r>
        <w:rPr>
          <w:b/>
          <w:sz w:val="28"/>
          <w:szCs w:val="22"/>
        </w:rPr>
        <w:lastRenderedPageBreak/>
        <w:t xml:space="preserve">Statement of intent </w:t>
      </w:r>
    </w:p>
    <w:bookmarkEnd w:id="2"/>
    <w:bookmarkEnd w:id="3"/>
    <w:p w14:paraId="061C509E" w14:textId="77777777" w:rsidR="00BF3320" w:rsidRPr="004A73EB" w:rsidRDefault="00BF3320" w:rsidP="003572E2">
      <w:pPr>
        <w:jc w:val="both"/>
        <w:rPr>
          <w:sz w:val="2"/>
        </w:rPr>
      </w:pPr>
    </w:p>
    <w:p w14:paraId="45FED50F" w14:textId="1EFC3CB6" w:rsidR="0022488B" w:rsidRDefault="0022488B" w:rsidP="0022488B">
      <w:pPr>
        <w:spacing w:before="120" w:after="120"/>
      </w:pPr>
      <w:r>
        <w:t xml:space="preserve">At </w:t>
      </w:r>
      <w:r w:rsidRPr="005B33B9">
        <w:rPr>
          <w:b/>
          <w:bCs/>
          <w:color w:val="FFD006"/>
        </w:rPr>
        <w:t xml:space="preserve">Royd Nursery Infant </w:t>
      </w:r>
      <w:proofErr w:type="gramStart"/>
      <w:r w:rsidRPr="005B33B9">
        <w:rPr>
          <w:b/>
          <w:bCs/>
          <w:color w:val="FFD006"/>
        </w:rPr>
        <w:t>School</w:t>
      </w:r>
      <w:proofErr w:type="gramEnd"/>
      <w:r w:rsidRPr="009059F0">
        <w:rPr>
          <w:b/>
          <w:bCs/>
          <w:color w:val="FFD006"/>
        </w:rPr>
        <w:t xml:space="preserve"> </w:t>
      </w:r>
      <w:r>
        <w:t xml:space="preserve">we believe that, through the study of history, children make sense of their world and enrich their understanding of it. </w:t>
      </w:r>
    </w:p>
    <w:p w14:paraId="5C407917" w14:textId="77777777" w:rsidR="0022488B" w:rsidRDefault="0022488B" w:rsidP="0022488B">
      <w:pPr>
        <w:spacing w:before="120" w:after="120"/>
      </w:pPr>
      <w:r>
        <w:t xml:space="preserve">This policy sets out the framework in which the history curriculum will be taught. </w:t>
      </w:r>
    </w:p>
    <w:p w14:paraId="30723CA0" w14:textId="77777777" w:rsidR="0022488B" w:rsidRDefault="0022488B" w:rsidP="0022488B">
      <w:pPr>
        <w:spacing w:before="120" w:after="120"/>
      </w:pPr>
      <w:r>
        <w:t xml:space="preserve">Through this curriculum, children will understand the similarities and differences between societies and cultures, and the impact of changes on people and place. </w:t>
      </w:r>
    </w:p>
    <w:p w14:paraId="21F5C262" w14:textId="7395698A" w:rsidR="00BF3320" w:rsidRDefault="00BF3320" w:rsidP="0022488B">
      <w:pPr>
        <w:spacing w:line="276" w:lineRule="auto"/>
        <w:jc w:val="both"/>
      </w:pPr>
    </w:p>
    <w:p w14:paraId="6C2EDB20" w14:textId="77777777" w:rsidR="00BF3320" w:rsidRDefault="00BF3320" w:rsidP="003572E2">
      <w:pPr>
        <w:spacing w:line="360" w:lineRule="auto"/>
        <w:ind w:left="417"/>
        <w:jc w:val="both"/>
      </w:pPr>
    </w:p>
    <w:p w14:paraId="5C995D4C" w14:textId="77777777" w:rsidR="00BF3320" w:rsidRDefault="00BF3320" w:rsidP="003572E2">
      <w:pPr>
        <w:spacing w:line="360" w:lineRule="auto"/>
        <w:ind w:left="417"/>
        <w:jc w:val="both"/>
      </w:pPr>
    </w:p>
    <w:p w14:paraId="029D246C" w14:textId="77777777" w:rsidR="00BF3320" w:rsidRDefault="00BF3320" w:rsidP="003572E2">
      <w:pPr>
        <w:spacing w:line="360" w:lineRule="auto"/>
        <w:ind w:left="417"/>
        <w:jc w:val="both"/>
      </w:pPr>
      <w:r>
        <w:t xml:space="preserve">   </w:t>
      </w:r>
    </w:p>
    <w:p w14:paraId="618B07B8" w14:textId="77777777" w:rsidR="00BF3320" w:rsidRDefault="00BF3320" w:rsidP="003572E2">
      <w:pPr>
        <w:spacing w:line="360" w:lineRule="auto"/>
        <w:ind w:left="417"/>
        <w:jc w:val="both"/>
      </w:pPr>
    </w:p>
    <w:p w14:paraId="2DB3F870" w14:textId="77777777" w:rsidR="00BF3320" w:rsidRDefault="00BF3320" w:rsidP="00056B21">
      <w:pPr>
        <w:spacing w:line="360" w:lineRule="auto"/>
        <w:jc w:val="both"/>
      </w:pPr>
    </w:p>
    <w:p w14:paraId="6C4E9BF4" w14:textId="77777777" w:rsidR="00BF3320" w:rsidRDefault="00BF3320" w:rsidP="003572E2">
      <w:pPr>
        <w:spacing w:line="360" w:lineRule="auto"/>
        <w:ind w:left="417"/>
        <w:jc w:val="both"/>
      </w:pPr>
    </w:p>
    <w:p w14:paraId="1EC1D37B" w14:textId="77777777" w:rsidR="00BF3320" w:rsidRDefault="00BF3320" w:rsidP="003572E2">
      <w:pPr>
        <w:spacing w:line="360" w:lineRule="auto"/>
        <w:ind w:left="417"/>
        <w:jc w:val="both"/>
      </w:pPr>
    </w:p>
    <w:p w14:paraId="0CDAE8A2" w14:textId="77777777" w:rsidR="00BF3320" w:rsidRDefault="00BF3320" w:rsidP="00925722">
      <w:pPr>
        <w:spacing w:line="360" w:lineRule="auto"/>
        <w:jc w:val="both"/>
      </w:pPr>
    </w:p>
    <w:p w14:paraId="451B4540" w14:textId="77777777" w:rsidR="00BF3320" w:rsidRDefault="00BF3320" w:rsidP="003572E2">
      <w:pPr>
        <w:spacing w:line="360" w:lineRule="auto"/>
        <w:ind w:left="417"/>
        <w:jc w:val="both"/>
      </w:pPr>
    </w:p>
    <w:p w14:paraId="423C7D25" w14:textId="77777777" w:rsidR="00BF3320" w:rsidRDefault="00BF3320" w:rsidP="003572E2">
      <w:pPr>
        <w:spacing w:line="360" w:lineRule="auto"/>
        <w:ind w:left="417"/>
        <w:jc w:val="both"/>
      </w:pPr>
    </w:p>
    <w:p w14:paraId="2599C691" w14:textId="77777777" w:rsidR="00BF3320" w:rsidRDefault="00BF3320" w:rsidP="003572E2">
      <w:pPr>
        <w:spacing w:line="360" w:lineRule="auto"/>
        <w:ind w:left="417"/>
        <w:jc w:val="both"/>
      </w:pPr>
    </w:p>
    <w:p w14:paraId="17635F27" w14:textId="77777777" w:rsidR="00BF3320" w:rsidRDefault="00BF3320" w:rsidP="003572E2">
      <w:pPr>
        <w:spacing w:line="360" w:lineRule="auto"/>
        <w:ind w:left="417"/>
        <w:jc w:val="both"/>
      </w:pPr>
    </w:p>
    <w:p w14:paraId="5A4610AA" w14:textId="77777777" w:rsidR="00BF3320" w:rsidRDefault="00BF3320" w:rsidP="003572E2">
      <w:pPr>
        <w:spacing w:line="360" w:lineRule="auto"/>
        <w:ind w:left="417"/>
        <w:jc w:val="both"/>
      </w:pPr>
    </w:p>
    <w:p w14:paraId="4CFA3E1F" w14:textId="77777777" w:rsidR="00BF3320" w:rsidRDefault="00BF3320" w:rsidP="003572E2">
      <w:pPr>
        <w:spacing w:line="360" w:lineRule="auto"/>
        <w:ind w:left="417"/>
        <w:jc w:val="both"/>
      </w:pPr>
    </w:p>
    <w:p w14:paraId="40FF06F9" w14:textId="77777777" w:rsidR="00BF3320" w:rsidRDefault="00BF3320" w:rsidP="003572E2">
      <w:pPr>
        <w:spacing w:line="360" w:lineRule="auto"/>
        <w:ind w:left="417"/>
        <w:jc w:val="both"/>
        <w:sectPr w:rsidR="00BF3320" w:rsidSect="00156C6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12BB4B90" w14:textId="77777777" w:rsidR="00BF3320" w:rsidRPr="005C1D5D" w:rsidRDefault="00BF3320" w:rsidP="009214F6">
      <w:pPr>
        <w:pStyle w:val="Heading10"/>
      </w:pPr>
      <w:bookmarkStart w:id="4" w:name="_Peafowl_and_the"/>
      <w:bookmarkStart w:id="5" w:name="_Section_1"/>
      <w:bookmarkStart w:id="6" w:name="_Legislative_framework"/>
      <w:bookmarkStart w:id="7" w:name="_Legal_framework"/>
      <w:bookmarkEnd w:id="4"/>
      <w:bookmarkEnd w:id="5"/>
      <w:bookmarkEnd w:id="6"/>
      <w:bookmarkEnd w:id="7"/>
      <w:r>
        <w:lastRenderedPageBreak/>
        <w:t>Legal framework</w:t>
      </w:r>
    </w:p>
    <w:p w14:paraId="364E8344" w14:textId="77777777" w:rsidR="00BF3320" w:rsidRDefault="00BF3320" w:rsidP="009214F6">
      <w:pPr>
        <w:pStyle w:val="TSB-Level1Numbers"/>
      </w:pPr>
      <w:r>
        <w:t xml:space="preserve">This policy has due regard to statutory guidance, including, but not limited to, the following: </w:t>
      </w:r>
    </w:p>
    <w:p w14:paraId="16DC942C" w14:textId="5EAECADA" w:rsidR="0022488B" w:rsidRDefault="00BF3320" w:rsidP="00837335">
      <w:pPr>
        <w:pStyle w:val="ListParagraph"/>
        <w:numPr>
          <w:ilvl w:val="0"/>
          <w:numId w:val="28"/>
        </w:numPr>
        <w:ind w:left="1440"/>
      </w:pPr>
      <w:r>
        <w:t>DfE (2013) ‘</w:t>
      </w:r>
      <w:r w:rsidR="0022488B">
        <w:t>History programmes of study: key stages 1 and 2.</w:t>
      </w:r>
    </w:p>
    <w:p w14:paraId="72A8FBB6" w14:textId="05BFA5CA" w:rsidR="00837335" w:rsidRDefault="00837335" w:rsidP="00837335">
      <w:pPr>
        <w:pStyle w:val="TSB-PolicyBullets"/>
        <w:numPr>
          <w:ilvl w:val="0"/>
          <w:numId w:val="28"/>
        </w:numPr>
        <w:jc w:val="left"/>
      </w:pPr>
      <w:r>
        <w:t xml:space="preserve">DfE (2015) ‘The national curriculum in England: Key stages 1 and 2 framework </w:t>
      </w:r>
      <w:proofErr w:type="gramStart"/>
      <w:r>
        <w:t>document</w:t>
      </w:r>
      <w:proofErr w:type="gramEnd"/>
      <w:r>
        <w:t>’</w:t>
      </w:r>
    </w:p>
    <w:p w14:paraId="6FD55A9F" w14:textId="7771A8A4" w:rsidR="00837335" w:rsidRDefault="00BF3320" w:rsidP="00837335">
      <w:pPr>
        <w:pStyle w:val="ListParagraph"/>
        <w:numPr>
          <w:ilvl w:val="0"/>
          <w:numId w:val="28"/>
        </w:numPr>
        <w:ind w:left="1440"/>
      </w:pPr>
      <w:r>
        <w:t>DfE (2017) ‘Statutory framework for the early years foundation stage’</w:t>
      </w:r>
    </w:p>
    <w:p w14:paraId="680BFBF9" w14:textId="77777777" w:rsidR="00837335" w:rsidRDefault="00837335" w:rsidP="00837335">
      <w:r>
        <w:t>This policy operates in conjunction with the following school policies:</w:t>
      </w:r>
    </w:p>
    <w:p w14:paraId="2ECE6C7B" w14:textId="77777777" w:rsidR="00837335" w:rsidRDefault="00837335" w:rsidP="00837335">
      <w:pPr>
        <w:pStyle w:val="ListParagraph"/>
        <w:numPr>
          <w:ilvl w:val="0"/>
          <w:numId w:val="30"/>
        </w:numPr>
        <w:spacing w:before="200"/>
        <w:jc w:val="both"/>
      </w:pPr>
      <w:r>
        <w:t>Primary Curriculum Policy</w:t>
      </w:r>
    </w:p>
    <w:p w14:paraId="4024692D" w14:textId="77777777" w:rsidR="00837335" w:rsidRDefault="00837335" w:rsidP="00837335">
      <w:pPr>
        <w:pStyle w:val="ListParagraph"/>
        <w:numPr>
          <w:ilvl w:val="0"/>
          <w:numId w:val="30"/>
        </w:numPr>
        <w:spacing w:before="200"/>
        <w:jc w:val="both"/>
      </w:pPr>
      <w:r>
        <w:t>Homework Policy</w:t>
      </w:r>
    </w:p>
    <w:p w14:paraId="5E5FA525" w14:textId="77777777" w:rsidR="00837335" w:rsidRDefault="00837335" w:rsidP="00837335"/>
    <w:p w14:paraId="347EF42B" w14:textId="77777777" w:rsidR="00BF3320" w:rsidRDefault="00BF3320" w:rsidP="009214F6">
      <w:pPr>
        <w:pStyle w:val="Heading10"/>
      </w:pPr>
      <w:bookmarkStart w:id="8" w:name="_Roles_and_responsibilities"/>
      <w:bookmarkEnd w:id="8"/>
      <w:r>
        <w:t>Roles and responsibilities</w:t>
      </w:r>
    </w:p>
    <w:p w14:paraId="0569D504" w14:textId="443F3866" w:rsidR="00BF3320" w:rsidRDefault="00BF3320" w:rsidP="009214F6">
      <w:pPr>
        <w:pStyle w:val="TSB-Level1Numbers"/>
      </w:pPr>
      <w:r>
        <w:t xml:space="preserve">The </w:t>
      </w:r>
      <w:r w:rsidR="0022488B">
        <w:rPr>
          <w:b/>
          <w:color w:val="FFC000"/>
        </w:rPr>
        <w:t>History</w:t>
      </w:r>
      <w:r w:rsidR="005B33B9" w:rsidRPr="005B33B9">
        <w:rPr>
          <w:b/>
          <w:color w:val="FFC000"/>
        </w:rPr>
        <w:t xml:space="preserve"> </w:t>
      </w:r>
      <w:r>
        <w:rPr>
          <w:b/>
          <w:color w:val="FFD006"/>
        </w:rPr>
        <w:t>subject leader</w:t>
      </w:r>
      <w:r w:rsidR="005B33B9">
        <w:rPr>
          <w:b/>
          <w:color w:val="FFD006"/>
        </w:rPr>
        <w:t xml:space="preserve"> and curriculum team</w:t>
      </w:r>
      <w:r>
        <w:t xml:space="preserve"> is responsible for:</w:t>
      </w:r>
    </w:p>
    <w:p w14:paraId="481DA131" w14:textId="1DFF93D1" w:rsidR="00BF3320" w:rsidRDefault="00BF3320" w:rsidP="00925722">
      <w:pPr>
        <w:pStyle w:val="PolicyBullets"/>
        <w:numPr>
          <w:ilvl w:val="0"/>
          <w:numId w:val="6"/>
        </w:numPr>
        <w:spacing w:after="200"/>
        <w:ind w:left="1922" w:hanging="357"/>
        <w:jc w:val="both"/>
      </w:pPr>
      <w:r>
        <w:t xml:space="preserve">Preparing policy documents, curriculum plans and schemes of work for </w:t>
      </w:r>
      <w:r w:rsidR="00481B1C">
        <w:t>history</w:t>
      </w:r>
      <w:r>
        <w:t xml:space="preserve">. </w:t>
      </w:r>
    </w:p>
    <w:p w14:paraId="33BDAB1F" w14:textId="0D9BE005" w:rsidR="00BF3320" w:rsidRDefault="00BF3320" w:rsidP="00925722">
      <w:pPr>
        <w:pStyle w:val="PolicyBullets"/>
        <w:numPr>
          <w:ilvl w:val="0"/>
          <w:numId w:val="6"/>
        </w:numPr>
        <w:spacing w:after="200"/>
        <w:ind w:left="1922" w:hanging="357"/>
        <w:jc w:val="both"/>
      </w:pPr>
      <w:r>
        <w:t xml:space="preserve">Reviewing changes to the national curriculum and advising teachers on their implementation. </w:t>
      </w:r>
    </w:p>
    <w:p w14:paraId="0E5A8155" w14:textId="2FFA4485" w:rsidR="00BF3320" w:rsidRDefault="00BF3320" w:rsidP="00925722">
      <w:pPr>
        <w:pStyle w:val="PolicyBullets"/>
        <w:numPr>
          <w:ilvl w:val="0"/>
          <w:numId w:val="6"/>
        </w:numPr>
        <w:spacing w:after="200"/>
        <w:ind w:left="1922" w:hanging="357"/>
        <w:jc w:val="both"/>
      </w:pPr>
      <w:r>
        <w:t xml:space="preserve">Monitoring the learning and teaching of </w:t>
      </w:r>
      <w:r w:rsidR="00481B1C">
        <w:t>history</w:t>
      </w:r>
      <w:r>
        <w:t xml:space="preserve">, providing support for staff where necessary. </w:t>
      </w:r>
    </w:p>
    <w:p w14:paraId="41204EC7" w14:textId="77777777" w:rsidR="00BF3320" w:rsidRDefault="00BF3320" w:rsidP="00925722">
      <w:pPr>
        <w:pStyle w:val="PolicyBullets"/>
        <w:numPr>
          <w:ilvl w:val="0"/>
          <w:numId w:val="6"/>
        </w:numPr>
        <w:spacing w:after="200"/>
        <w:ind w:left="1922" w:hanging="357"/>
        <w:jc w:val="both"/>
      </w:pPr>
      <w:r>
        <w:t xml:space="preserve">Ensuring the continuity and progression from year group to year group. </w:t>
      </w:r>
    </w:p>
    <w:p w14:paraId="0F7B0B47" w14:textId="77777777" w:rsidR="00BF3320" w:rsidRDefault="00BF3320" w:rsidP="00925722">
      <w:pPr>
        <w:pStyle w:val="PolicyBullets"/>
        <w:numPr>
          <w:ilvl w:val="0"/>
          <w:numId w:val="6"/>
        </w:numPr>
        <w:spacing w:after="200"/>
        <w:ind w:left="1922" w:hanging="357"/>
        <w:jc w:val="both"/>
      </w:pPr>
      <w:r>
        <w:t>Encouraging staff to provide effective learning opportunities for pupils.</w:t>
      </w:r>
    </w:p>
    <w:p w14:paraId="7E6C543E" w14:textId="77777777" w:rsidR="00BF3320" w:rsidRDefault="00BF3320" w:rsidP="00925722">
      <w:pPr>
        <w:pStyle w:val="PolicyBullets"/>
        <w:numPr>
          <w:ilvl w:val="0"/>
          <w:numId w:val="6"/>
        </w:numPr>
        <w:spacing w:after="200"/>
        <w:ind w:left="1922" w:hanging="357"/>
        <w:jc w:val="both"/>
      </w:pPr>
      <w:r>
        <w:t xml:space="preserve">Helping to develop colleagues’ expertise in the subject. </w:t>
      </w:r>
    </w:p>
    <w:p w14:paraId="1CE8CA3C" w14:textId="1DCD6B2A" w:rsidR="00BF3320" w:rsidRDefault="00BF3320" w:rsidP="00925722">
      <w:pPr>
        <w:pStyle w:val="PolicyBullets"/>
        <w:numPr>
          <w:ilvl w:val="0"/>
          <w:numId w:val="6"/>
        </w:numPr>
        <w:spacing w:after="200"/>
        <w:ind w:left="1922" w:hanging="357"/>
        <w:jc w:val="both"/>
      </w:pPr>
      <w:r>
        <w:t xml:space="preserve">Organising the deployment of resources and carrying out an </w:t>
      </w:r>
      <w:r w:rsidRPr="00D94512">
        <w:rPr>
          <w:b/>
          <w:color w:val="FFD006"/>
        </w:rPr>
        <w:t>annual</w:t>
      </w:r>
      <w:r>
        <w:t xml:space="preserve"> audit of all </w:t>
      </w:r>
      <w:r w:rsidR="00481B1C">
        <w:t>history</w:t>
      </w:r>
      <w:r>
        <w:t xml:space="preserve">-related resources. </w:t>
      </w:r>
    </w:p>
    <w:p w14:paraId="29A30F14" w14:textId="77777777" w:rsidR="00BF3320" w:rsidRDefault="00BF3320" w:rsidP="00925722">
      <w:pPr>
        <w:pStyle w:val="PolicyBullets"/>
        <w:numPr>
          <w:ilvl w:val="0"/>
          <w:numId w:val="6"/>
        </w:numPr>
        <w:spacing w:after="200"/>
        <w:ind w:left="1922" w:hanging="357"/>
        <w:jc w:val="both"/>
      </w:pPr>
      <w:r>
        <w:t xml:space="preserve">Liaising with teachers across all phases. </w:t>
      </w:r>
    </w:p>
    <w:p w14:paraId="6F863D57" w14:textId="3B6021CF" w:rsidR="00BF3320" w:rsidRDefault="00BF3320" w:rsidP="00925722">
      <w:pPr>
        <w:pStyle w:val="PolicyBullets"/>
        <w:numPr>
          <w:ilvl w:val="0"/>
          <w:numId w:val="6"/>
        </w:numPr>
        <w:spacing w:after="200"/>
        <w:ind w:left="1922" w:hanging="357"/>
        <w:jc w:val="both"/>
      </w:pPr>
      <w:r>
        <w:t xml:space="preserve">Communicating developments in the </w:t>
      </w:r>
      <w:r w:rsidR="005B33B9">
        <w:t xml:space="preserve">teaching of </w:t>
      </w:r>
      <w:r w:rsidR="00481B1C">
        <w:t>history</w:t>
      </w:r>
      <w:r>
        <w:t xml:space="preserve"> to all teaching staff and the</w:t>
      </w:r>
      <w:r w:rsidR="005B33B9">
        <w:t xml:space="preserve"> </w:t>
      </w:r>
      <w:r w:rsidR="005B33B9" w:rsidRPr="005B33B9">
        <w:rPr>
          <w:b/>
          <w:color w:val="FFC000"/>
        </w:rPr>
        <w:t>SLT</w:t>
      </w:r>
      <w:r>
        <w:t xml:space="preserve">, as appropriate. </w:t>
      </w:r>
    </w:p>
    <w:p w14:paraId="0BEC32F6" w14:textId="77777777" w:rsidR="00BF3320" w:rsidRDefault="00BF3320" w:rsidP="00925722">
      <w:pPr>
        <w:pStyle w:val="PolicyBullets"/>
        <w:numPr>
          <w:ilvl w:val="0"/>
          <w:numId w:val="6"/>
        </w:numPr>
        <w:spacing w:after="200"/>
        <w:ind w:left="1922" w:hanging="357"/>
        <w:jc w:val="both"/>
      </w:pPr>
      <w:r>
        <w:t xml:space="preserve">Leading staff meetings and providing staff members with the appropriate training. </w:t>
      </w:r>
    </w:p>
    <w:p w14:paraId="7F6BC0AF" w14:textId="77777777" w:rsidR="00BF3320" w:rsidRDefault="00BF3320" w:rsidP="00925722">
      <w:pPr>
        <w:pStyle w:val="PolicyBullets"/>
        <w:numPr>
          <w:ilvl w:val="0"/>
          <w:numId w:val="6"/>
        </w:numPr>
        <w:spacing w:after="200"/>
        <w:ind w:left="1922" w:hanging="357"/>
        <w:jc w:val="both"/>
      </w:pPr>
      <w:r>
        <w:t xml:space="preserve">Organising, providing and monitoring CPD opportunities in the subject. </w:t>
      </w:r>
    </w:p>
    <w:p w14:paraId="63CBF80D" w14:textId="77777777" w:rsidR="00BF3320" w:rsidRDefault="00BF3320" w:rsidP="00925722">
      <w:pPr>
        <w:pStyle w:val="PolicyBullets"/>
        <w:numPr>
          <w:ilvl w:val="0"/>
          <w:numId w:val="6"/>
        </w:numPr>
        <w:spacing w:after="200"/>
        <w:ind w:left="1922" w:hanging="357"/>
        <w:jc w:val="both"/>
      </w:pPr>
      <w:r>
        <w:t xml:space="preserve">Ensuring common standards are met for recording and assessing pupil performance. </w:t>
      </w:r>
    </w:p>
    <w:p w14:paraId="22F7FBF1" w14:textId="0F492273" w:rsidR="00BF3320" w:rsidRDefault="00BF3320" w:rsidP="00925722">
      <w:pPr>
        <w:pStyle w:val="PolicyBullets"/>
        <w:numPr>
          <w:ilvl w:val="0"/>
          <w:numId w:val="6"/>
        </w:numPr>
        <w:spacing w:after="200"/>
        <w:ind w:left="1922" w:hanging="357"/>
        <w:jc w:val="both"/>
      </w:pPr>
      <w:r>
        <w:t xml:space="preserve">Advising on the contribution of </w:t>
      </w:r>
      <w:r w:rsidR="00481B1C">
        <w:t>history</w:t>
      </w:r>
      <w:r>
        <w:t xml:space="preserve"> to other curriculum areas, including cross-curricular and extra-curricular activities. </w:t>
      </w:r>
    </w:p>
    <w:p w14:paraId="1E8911A3" w14:textId="08FFBCBE" w:rsidR="00BF3320" w:rsidRDefault="00BF3320" w:rsidP="00925722">
      <w:pPr>
        <w:pStyle w:val="PolicyBullets"/>
        <w:numPr>
          <w:ilvl w:val="0"/>
          <w:numId w:val="6"/>
        </w:numPr>
        <w:spacing w:after="200"/>
        <w:ind w:left="1922" w:hanging="357"/>
        <w:jc w:val="both"/>
      </w:pPr>
      <w:r>
        <w:t>Collating assessment data and setting new priorit</w:t>
      </w:r>
      <w:r w:rsidR="00481B1C">
        <w:t>ies for the development of history</w:t>
      </w:r>
      <w:r>
        <w:t xml:space="preserve"> in subsequent years. </w:t>
      </w:r>
    </w:p>
    <w:p w14:paraId="0B765FD4" w14:textId="77777777" w:rsidR="00BF3320" w:rsidRDefault="00BF3320" w:rsidP="009214F6">
      <w:pPr>
        <w:pStyle w:val="TSB-Level1Numbers"/>
      </w:pPr>
      <w:r>
        <w:t xml:space="preserve">The </w:t>
      </w:r>
      <w:r w:rsidRPr="00F4242C">
        <w:t>classroom teacher(s)</w:t>
      </w:r>
      <w:r w:rsidRPr="008E1F22">
        <w:t xml:space="preserve"> is/are</w:t>
      </w:r>
      <w:r>
        <w:t xml:space="preserve"> responsible for:</w:t>
      </w:r>
    </w:p>
    <w:p w14:paraId="5746F1AD" w14:textId="77777777" w:rsidR="00BF3320" w:rsidRDefault="00BF3320" w:rsidP="00925722">
      <w:pPr>
        <w:pStyle w:val="PolicyBullets"/>
        <w:numPr>
          <w:ilvl w:val="0"/>
          <w:numId w:val="6"/>
        </w:numPr>
        <w:spacing w:after="200"/>
        <w:ind w:left="1922" w:hanging="357"/>
        <w:jc w:val="both"/>
      </w:pPr>
      <w:r>
        <w:t xml:space="preserve">Acting in accordance with this policy. </w:t>
      </w:r>
    </w:p>
    <w:p w14:paraId="57B25363" w14:textId="67D1B910" w:rsidR="00BF3320" w:rsidRDefault="00BF3320" w:rsidP="00925722">
      <w:pPr>
        <w:pStyle w:val="PolicyBullets"/>
        <w:numPr>
          <w:ilvl w:val="0"/>
          <w:numId w:val="6"/>
        </w:numPr>
        <w:spacing w:after="200"/>
        <w:ind w:left="1922" w:hanging="357"/>
        <w:jc w:val="both"/>
      </w:pPr>
      <w:r>
        <w:lastRenderedPageBreak/>
        <w:t xml:space="preserve">Ensuring progression of pupils’ </w:t>
      </w:r>
      <w:r w:rsidR="00481B1C">
        <w:t>histori</w:t>
      </w:r>
      <w:r>
        <w:t xml:space="preserve">cal skills, with due regard to the national curriculum. </w:t>
      </w:r>
    </w:p>
    <w:p w14:paraId="6F35D920" w14:textId="77777777" w:rsidR="00BF3320" w:rsidRDefault="00BF3320" w:rsidP="00925722">
      <w:pPr>
        <w:pStyle w:val="PolicyBullets"/>
        <w:numPr>
          <w:ilvl w:val="0"/>
          <w:numId w:val="6"/>
        </w:numPr>
        <w:spacing w:after="200"/>
        <w:ind w:left="1922" w:hanging="357"/>
        <w:jc w:val="both"/>
      </w:pPr>
      <w:r>
        <w:t xml:space="preserve">Planning lessons effectively, ensuring a range of teaching methods are used to cover the content of the national curriculum. </w:t>
      </w:r>
    </w:p>
    <w:p w14:paraId="7FD78A7F" w14:textId="2F9A53FA" w:rsidR="00BF3320" w:rsidRDefault="00BF3320" w:rsidP="00925722">
      <w:pPr>
        <w:pStyle w:val="PolicyBullets"/>
        <w:numPr>
          <w:ilvl w:val="0"/>
          <w:numId w:val="6"/>
        </w:numPr>
        <w:spacing w:after="200"/>
        <w:ind w:left="1922" w:hanging="357"/>
        <w:jc w:val="both"/>
      </w:pPr>
      <w:r>
        <w:t xml:space="preserve">Liaising with the </w:t>
      </w:r>
      <w:r w:rsidR="0022488B">
        <w:rPr>
          <w:color w:val="FFC000"/>
        </w:rPr>
        <w:t>History</w:t>
      </w:r>
      <w:r w:rsidR="005B33B9">
        <w:t xml:space="preserve"> </w:t>
      </w:r>
      <w:r>
        <w:rPr>
          <w:b/>
          <w:color w:val="FFD006"/>
        </w:rPr>
        <w:t>subject leader</w:t>
      </w:r>
      <w:r w:rsidR="005B33B9">
        <w:rPr>
          <w:b/>
          <w:color w:val="FFD006"/>
        </w:rPr>
        <w:t xml:space="preserve"> and curriculum team</w:t>
      </w:r>
      <w:r>
        <w:t xml:space="preserve"> about key topics, resources and support for individual pupils. </w:t>
      </w:r>
    </w:p>
    <w:p w14:paraId="0AE91D4E" w14:textId="77777777" w:rsidR="00BF3320" w:rsidRDefault="00BF3320" w:rsidP="00925722">
      <w:pPr>
        <w:pStyle w:val="PolicyBullets"/>
        <w:numPr>
          <w:ilvl w:val="0"/>
          <w:numId w:val="6"/>
        </w:numPr>
        <w:spacing w:after="200"/>
        <w:ind w:left="1922" w:hanging="357"/>
        <w:jc w:val="both"/>
      </w:pPr>
      <w:r>
        <w:t xml:space="preserve">Monitoring the progress of pupils in their class and reporting this on an </w:t>
      </w:r>
      <w:r w:rsidRPr="0072627F">
        <w:rPr>
          <w:b/>
          <w:color w:val="FFD006"/>
        </w:rPr>
        <w:t>annual</w:t>
      </w:r>
      <w:r w:rsidRPr="0072627F">
        <w:rPr>
          <w:color w:val="FFD006"/>
        </w:rPr>
        <w:t xml:space="preserve"> </w:t>
      </w:r>
      <w:r>
        <w:t xml:space="preserve">basis to parents. </w:t>
      </w:r>
    </w:p>
    <w:p w14:paraId="2C15F3DB" w14:textId="33D54BD4" w:rsidR="00BF3320" w:rsidRDefault="00BF3320" w:rsidP="00925722">
      <w:pPr>
        <w:pStyle w:val="PolicyBullets"/>
        <w:numPr>
          <w:ilvl w:val="0"/>
          <w:numId w:val="6"/>
        </w:numPr>
        <w:spacing w:after="200"/>
        <w:ind w:left="1922" w:hanging="357"/>
        <w:jc w:val="both"/>
      </w:pPr>
      <w:r>
        <w:t>Reporting any concerns regarding the teaching of the subject to the</w:t>
      </w:r>
      <w:r w:rsidRPr="005B33B9">
        <w:rPr>
          <w:color w:val="FFC000"/>
        </w:rPr>
        <w:t xml:space="preserve"> </w:t>
      </w:r>
      <w:r w:rsidR="0022488B">
        <w:rPr>
          <w:b/>
          <w:color w:val="FFC000"/>
        </w:rPr>
        <w:t>History</w:t>
      </w:r>
      <w:r w:rsidR="005B33B9" w:rsidRPr="005B33B9">
        <w:rPr>
          <w:b/>
          <w:color w:val="FFC000"/>
        </w:rPr>
        <w:t xml:space="preserve"> </w:t>
      </w:r>
      <w:r w:rsidRPr="005B33B9">
        <w:rPr>
          <w:b/>
          <w:color w:val="FFD006"/>
        </w:rPr>
        <w:t>subject leader</w:t>
      </w:r>
      <w:r w:rsidR="005B33B9" w:rsidRPr="005B33B9">
        <w:rPr>
          <w:b/>
          <w:color w:val="FFD006"/>
        </w:rPr>
        <w:t xml:space="preserve"> and curriculum team</w:t>
      </w:r>
      <w:r>
        <w:t xml:space="preserve"> or a member of the </w:t>
      </w:r>
      <w:r w:rsidRPr="00B35F83">
        <w:rPr>
          <w:b/>
          <w:color w:val="FFD006"/>
        </w:rPr>
        <w:t>SLT</w:t>
      </w:r>
      <w:r>
        <w:t xml:space="preserve">. </w:t>
      </w:r>
    </w:p>
    <w:p w14:paraId="6138ED13" w14:textId="77777777" w:rsidR="00BF3320" w:rsidRDefault="00BF3320" w:rsidP="00925722">
      <w:pPr>
        <w:pStyle w:val="PolicyBullets"/>
        <w:numPr>
          <w:ilvl w:val="0"/>
          <w:numId w:val="6"/>
        </w:numPr>
        <w:spacing w:after="200"/>
        <w:ind w:left="1922" w:hanging="357"/>
        <w:jc w:val="both"/>
      </w:pPr>
      <w:r>
        <w:t xml:space="preserve">Undertaking any training that is necessary in order to effectively teach the subject. </w:t>
      </w:r>
    </w:p>
    <w:p w14:paraId="5FEBEDE8" w14:textId="77777777" w:rsidR="00BF3320" w:rsidRDefault="00BF3320" w:rsidP="00B64C6D">
      <w:pPr>
        <w:pStyle w:val="TSB-Level1Numbers"/>
      </w:pPr>
      <w:r>
        <w:t xml:space="preserve">The </w:t>
      </w:r>
      <w:r w:rsidRPr="005B33B9">
        <w:rPr>
          <w:b/>
          <w:color w:val="FFC000"/>
        </w:rPr>
        <w:t>special educational needs coordinator (SENCO)</w:t>
      </w:r>
      <w:r>
        <w:t xml:space="preserve"> is responsible for:</w:t>
      </w:r>
    </w:p>
    <w:p w14:paraId="7912CEB8" w14:textId="307AE51D" w:rsidR="00BF3320" w:rsidRDefault="00BF3320" w:rsidP="00925722">
      <w:pPr>
        <w:pStyle w:val="PolicyBullets"/>
        <w:numPr>
          <w:ilvl w:val="0"/>
          <w:numId w:val="6"/>
        </w:numPr>
        <w:spacing w:after="200"/>
        <w:ind w:left="1922" w:hanging="357"/>
        <w:jc w:val="both"/>
      </w:pPr>
      <w:r>
        <w:t xml:space="preserve">Liaising with the </w:t>
      </w:r>
      <w:r w:rsidR="0022488B">
        <w:rPr>
          <w:b/>
          <w:color w:val="FFC000"/>
        </w:rPr>
        <w:t xml:space="preserve">History </w:t>
      </w:r>
      <w:r w:rsidR="005B33B9" w:rsidRPr="005B33B9">
        <w:rPr>
          <w:b/>
          <w:color w:val="FFD006"/>
        </w:rPr>
        <w:t>subject leader and curriculum team</w:t>
      </w:r>
      <w:r w:rsidR="005B33B9">
        <w:t xml:space="preserve"> </w:t>
      </w:r>
      <w:r>
        <w:t xml:space="preserve">in order to implement and develop specialist </w:t>
      </w:r>
      <w:r w:rsidR="0022488B">
        <w:t xml:space="preserve">history </w:t>
      </w:r>
      <w:r>
        <w:t>based learning throughout the school.</w:t>
      </w:r>
    </w:p>
    <w:p w14:paraId="61916932" w14:textId="10773C24" w:rsidR="00BF3320" w:rsidRDefault="00BF3320" w:rsidP="00925722">
      <w:pPr>
        <w:pStyle w:val="PolicyBullets"/>
        <w:numPr>
          <w:ilvl w:val="0"/>
          <w:numId w:val="6"/>
        </w:numPr>
        <w:spacing w:after="200"/>
        <w:ind w:left="1922" w:hanging="357"/>
        <w:jc w:val="both"/>
      </w:pPr>
      <w:r>
        <w:t xml:space="preserve">Organising and providing training for staff regarding the </w:t>
      </w:r>
      <w:r w:rsidR="00481B1C">
        <w:t>history</w:t>
      </w:r>
      <w:r>
        <w:t xml:space="preserve"> curriculum for pupils with special educational needs and disabilities (SEND). </w:t>
      </w:r>
    </w:p>
    <w:p w14:paraId="227D82DA" w14:textId="77777777" w:rsidR="00BF3320" w:rsidRDefault="00BF3320" w:rsidP="00925722">
      <w:pPr>
        <w:pStyle w:val="PolicyBullets"/>
        <w:numPr>
          <w:ilvl w:val="0"/>
          <w:numId w:val="6"/>
        </w:numPr>
        <w:spacing w:after="200"/>
        <w:ind w:left="1922" w:hanging="357"/>
        <w:jc w:val="both"/>
      </w:pPr>
      <w:r>
        <w:t xml:space="preserve">Advising staff how best to support pupils’ needs. </w:t>
      </w:r>
    </w:p>
    <w:p w14:paraId="441196F3" w14:textId="23273F6B" w:rsidR="00BF3320" w:rsidRDefault="00BF3320" w:rsidP="00925722">
      <w:pPr>
        <w:pStyle w:val="PolicyBullets"/>
        <w:numPr>
          <w:ilvl w:val="0"/>
          <w:numId w:val="6"/>
        </w:numPr>
        <w:spacing w:after="200"/>
        <w:ind w:left="1922" w:hanging="357"/>
        <w:jc w:val="both"/>
      </w:pPr>
      <w:r>
        <w:t xml:space="preserve">Advising staff on the inclusion of </w:t>
      </w:r>
      <w:r w:rsidR="00481B1C">
        <w:t>histor</w:t>
      </w:r>
      <w:r>
        <w:t xml:space="preserve">ical objectives in pupils’ individual education plans. </w:t>
      </w:r>
    </w:p>
    <w:p w14:paraId="71D8B321" w14:textId="77777777" w:rsidR="00BF3320" w:rsidRDefault="00BF3320" w:rsidP="00925722">
      <w:pPr>
        <w:pStyle w:val="PolicyBullets"/>
        <w:numPr>
          <w:ilvl w:val="0"/>
          <w:numId w:val="6"/>
        </w:numPr>
        <w:spacing w:after="200"/>
        <w:ind w:left="1922" w:hanging="357"/>
        <w:jc w:val="both"/>
      </w:pPr>
      <w:r>
        <w:t xml:space="preserve">Advising staff on the use of teaching assistants in order to meet pupils’ needs. </w:t>
      </w:r>
    </w:p>
    <w:p w14:paraId="215CE470" w14:textId="3A24E2FF" w:rsidR="00BF3320" w:rsidRDefault="002876BF" w:rsidP="009214F6">
      <w:pPr>
        <w:pStyle w:val="Heading10"/>
      </w:pPr>
      <w:bookmarkStart w:id="9" w:name="_Early_years_foundation"/>
      <w:bookmarkEnd w:id="9"/>
      <w:r>
        <w:t>The curriculum</w:t>
      </w:r>
    </w:p>
    <w:p w14:paraId="3C490065" w14:textId="77777777" w:rsidR="002876BF" w:rsidRDefault="002876BF" w:rsidP="002876BF">
      <w:pPr>
        <w:pStyle w:val="TSB-Level1Numbers"/>
        <w:numPr>
          <w:ilvl w:val="1"/>
          <w:numId w:val="24"/>
        </w:numPr>
        <w:ind w:left="1480" w:hanging="482"/>
      </w:pPr>
      <w:r w:rsidRPr="000A4D8A">
        <w:t>The</w:t>
      </w:r>
      <w:r>
        <w:rPr>
          <w:color w:val="FFD006"/>
        </w:rPr>
        <w:t xml:space="preserve"> </w:t>
      </w:r>
      <w:r w:rsidRPr="000A4D8A">
        <w:t xml:space="preserve">school aims </w:t>
      </w:r>
      <w:r>
        <w:t xml:space="preserve">to assist pupils in achieving attainment targets set out in the national curriculum. By the end of each key </w:t>
      </w:r>
      <w:r w:rsidRPr="00890D88">
        <w:rPr>
          <w:noProof/>
        </w:rPr>
        <w:t>stage,</w:t>
      </w:r>
      <w:r>
        <w:t xml:space="preserve"> pupils are expected to know, apply and understand the matters, </w:t>
      </w:r>
      <w:r w:rsidRPr="00890D88">
        <w:rPr>
          <w:noProof/>
        </w:rPr>
        <w:t>skills,</w:t>
      </w:r>
      <w:r>
        <w:t xml:space="preserve"> and processes specified in the national curriculum. Pupils will learn a broad range of subject knowledge and draw on disciplines such as maths, science, </w:t>
      </w:r>
      <w:r w:rsidRPr="00F745B3">
        <w:rPr>
          <w:noProof/>
        </w:rPr>
        <w:t>computing</w:t>
      </w:r>
      <w:r>
        <w:t xml:space="preserve"> and art. </w:t>
      </w:r>
    </w:p>
    <w:p w14:paraId="57A0EBF8" w14:textId="77777777" w:rsidR="002876BF" w:rsidRDefault="002876BF" w:rsidP="002876BF">
      <w:pPr>
        <w:pStyle w:val="TSB-Level1Numbers"/>
        <w:numPr>
          <w:ilvl w:val="0"/>
          <w:numId w:val="0"/>
        </w:numPr>
        <w:ind w:left="1480"/>
        <w:rPr>
          <w:b/>
          <w:bCs/>
        </w:rPr>
      </w:pPr>
      <w:bookmarkStart w:id="10" w:name="_Subject_content"/>
      <w:bookmarkEnd w:id="10"/>
      <w:r>
        <w:rPr>
          <w:b/>
          <w:bCs/>
        </w:rPr>
        <w:t>EYFS</w:t>
      </w:r>
    </w:p>
    <w:p w14:paraId="53897BA9" w14:textId="6EB6FEC5" w:rsidR="002876BF" w:rsidRDefault="002876BF" w:rsidP="002876BF">
      <w:pPr>
        <w:pStyle w:val="TSB-Level1Numbers"/>
        <w:numPr>
          <w:ilvl w:val="1"/>
          <w:numId w:val="23"/>
        </w:numPr>
        <w:ind w:left="1480" w:hanging="482"/>
      </w:pPr>
      <w:r>
        <w:t xml:space="preserve">All pupils in the EYFS are taught </w:t>
      </w:r>
      <w:r w:rsidR="0022488B">
        <w:t>history</w:t>
      </w:r>
      <w:r>
        <w:t xml:space="preserve"> as an integral part of the topic work covered during the academic year.</w:t>
      </w:r>
    </w:p>
    <w:p w14:paraId="5C59D1D1" w14:textId="2F50B0A8" w:rsidR="002876BF" w:rsidRDefault="0022488B" w:rsidP="002876BF">
      <w:pPr>
        <w:pStyle w:val="TSB-Level1Numbers"/>
        <w:numPr>
          <w:ilvl w:val="1"/>
          <w:numId w:val="23"/>
        </w:numPr>
        <w:ind w:left="1480" w:hanging="482"/>
      </w:pPr>
      <w:r>
        <w:t>All history</w:t>
      </w:r>
      <w:r w:rsidR="002876BF">
        <w:t xml:space="preserve"> objectives within the EYFS are underpinned by the following three prime areas outlined in the ‘Statutory framework for the early years foundation stage’:</w:t>
      </w:r>
    </w:p>
    <w:p w14:paraId="7CD32D71" w14:textId="77777777" w:rsidR="002876BF" w:rsidRDefault="002876BF" w:rsidP="002876BF">
      <w:pPr>
        <w:pStyle w:val="TSB-PolicyBullets"/>
        <w:numPr>
          <w:ilvl w:val="0"/>
          <w:numId w:val="17"/>
        </w:numPr>
        <w:spacing w:line="276" w:lineRule="auto"/>
        <w:ind w:left="2137" w:hanging="357"/>
      </w:pPr>
      <w:r>
        <w:t>Communication and language</w:t>
      </w:r>
    </w:p>
    <w:p w14:paraId="4C83452E" w14:textId="77777777" w:rsidR="002876BF" w:rsidRDefault="002876BF" w:rsidP="002876BF">
      <w:pPr>
        <w:pStyle w:val="TSB-PolicyBullets"/>
        <w:numPr>
          <w:ilvl w:val="0"/>
          <w:numId w:val="17"/>
        </w:numPr>
        <w:spacing w:line="276" w:lineRule="auto"/>
        <w:ind w:left="2137" w:hanging="357"/>
      </w:pPr>
      <w:r>
        <w:t>Physical development</w:t>
      </w:r>
    </w:p>
    <w:p w14:paraId="6301DCBC" w14:textId="77777777" w:rsidR="002876BF" w:rsidRDefault="002876BF" w:rsidP="002876BF">
      <w:pPr>
        <w:pStyle w:val="TSB-PolicyBullets"/>
        <w:numPr>
          <w:ilvl w:val="0"/>
          <w:numId w:val="17"/>
        </w:numPr>
        <w:spacing w:line="276" w:lineRule="auto"/>
        <w:ind w:left="2137" w:hanging="357"/>
      </w:pPr>
      <w:r>
        <w:t>Personal, social and emotional development</w:t>
      </w:r>
    </w:p>
    <w:p w14:paraId="597E0F22" w14:textId="77777777" w:rsidR="002876BF" w:rsidRDefault="002876BF" w:rsidP="002876BF">
      <w:pPr>
        <w:pStyle w:val="TSB-Level1Numbers"/>
        <w:numPr>
          <w:ilvl w:val="1"/>
          <w:numId w:val="23"/>
        </w:numPr>
        <w:ind w:left="1480" w:hanging="482"/>
      </w:pPr>
      <w:r>
        <w:t>There are four specific areas through which the three prime areas are strengthened and applied:</w:t>
      </w:r>
    </w:p>
    <w:p w14:paraId="54176856" w14:textId="77777777" w:rsidR="002876BF" w:rsidRDefault="002876BF" w:rsidP="002876BF">
      <w:pPr>
        <w:pStyle w:val="TSB-PolicyBullets"/>
        <w:numPr>
          <w:ilvl w:val="0"/>
          <w:numId w:val="17"/>
        </w:numPr>
        <w:spacing w:line="276" w:lineRule="auto"/>
        <w:ind w:left="2137" w:hanging="357"/>
      </w:pPr>
      <w:r>
        <w:lastRenderedPageBreak/>
        <w:t>Literacy</w:t>
      </w:r>
    </w:p>
    <w:p w14:paraId="210A950B" w14:textId="77777777" w:rsidR="002876BF" w:rsidRDefault="002876BF" w:rsidP="002876BF">
      <w:pPr>
        <w:pStyle w:val="TSB-PolicyBullets"/>
        <w:numPr>
          <w:ilvl w:val="0"/>
          <w:numId w:val="17"/>
        </w:numPr>
        <w:spacing w:line="276" w:lineRule="auto"/>
        <w:ind w:left="2137" w:hanging="357"/>
      </w:pPr>
      <w:r>
        <w:t>Mathematics</w:t>
      </w:r>
    </w:p>
    <w:p w14:paraId="2E048CC1" w14:textId="77777777" w:rsidR="002876BF" w:rsidRDefault="002876BF" w:rsidP="002876BF">
      <w:pPr>
        <w:pStyle w:val="TSB-PolicyBullets"/>
        <w:numPr>
          <w:ilvl w:val="0"/>
          <w:numId w:val="17"/>
        </w:numPr>
        <w:spacing w:line="276" w:lineRule="auto"/>
        <w:ind w:left="2137" w:hanging="357"/>
      </w:pPr>
      <w:r>
        <w:t>Understanding the world</w:t>
      </w:r>
    </w:p>
    <w:p w14:paraId="7F98A612" w14:textId="77777777" w:rsidR="002876BF" w:rsidRDefault="002876BF" w:rsidP="002876BF">
      <w:pPr>
        <w:pStyle w:val="TSB-PolicyBullets"/>
        <w:numPr>
          <w:ilvl w:val="0"/>
          <w:numId w:val="17"/>
        </w:numPr>
        <w:spacing w:line="276" w:lineRule="auto"/>
        <w:ind w:left="2137" w:hanging="357"/>
      </w:pPr>
      <w:r>
        <w:t>Expressive arts and design</w:t>
      </w:r>
    </w:p>
    <w:p w14:paraId="1E27F834" w14:textId="3C16551D" w:rsidR="002876BF" w:rsidRDefault="0022488B" w:rsidP="002876BF">
      <w:pPr>
        <w:pStyle w:val="TSB-Level1Numbers"/>
        <w:numPr>
          <w:ilvl w:val="1"/>
          <w:numId w:val="23"/>
        </w:numPr>
        <w:ind w:left="1480" w:hanging="482"/>
      </w:pPr>
      <w:r>
        <w:t>The history</w:t>
      </w:r>
      <w:r w:rsidR="002876BF">
        <w:t xml:space="preserve"> curriculum in the EYFS focusses on the specific a</w:t>
      </w:r>
      <w:r>
        <w:t xml:space="preserve">reas of understanding the world. </w:t>
      </w:r>
    </w:p>
    <w:p w14:paraId="7E699983" w14:textId="77777777" w:rsidR="002876BF" w:rsidRDefault="002876BF" w:rsidP="002876BF">
      <w:pPr>
        <w:pStyle w:val="TSB-Level1Numbers"/>
        <w:numPr>
          <w:ilvl w:val="1"/>
          <w:numId w:val="23"/>
        </w:numPr>
        <w:ind w:left="1480" w:hanging="482"/>
      </w:pPr>
      <w:r>
        <w:t>Pupils will be taught to:</w:t>
      </w:r>
    </w:p>
    <w:p w14:paraId="76AE0DE4" w14:textId="38FE0C3D" w:rsidR="00BF3320" w:rsidRDefault="0022488B" w:rsidP="009214F6">
      <w:pPr>
        <w:pStyle w:val="TSB-Level1Numbers"/>
        <w:numPr>
          <w:ilvl w:val="0"/>
          <w:numId w:val="9"/>
        </w:numPr>
      </w:pPr>
      <w:r>
        <w:t>Talk about past and present events in their own lives and lives of family members</w:t>
      </w:r>
      <w:r w:rsidR="00BF3320">
        <w:t>.</w:t>
      </w:r>
    </w:p>
    <w:p w14:paraId="7CD531C4" w14:textId="77777777" w:rsidR="0022488B" w:rsidRDefault="0022488B" w:rsidP="009214F6">
      <w:pPr>
        <w:pStyle w:val="TSB-Level1Numbers"/>
        <w:numPr>
          <w:ilvl w:val="0"/>
          <w:numId w:val="9"/>
        </w:numPr>
      </w:pPr>
      <w:r>
        <w:t>Remembers and talks about significant events in their own experiences.</w:t>
      </w:r>
    </w:p>
    <w:p w14:paraId="772D01E7" w14:textId="458466CA" w:rsidR="00BF3320" w:rsidRDefault="0022488B" w:rsidP="009214F6">
      <w:pPr>
        <w:pStyle w:val="TSB-Level1Numbers"/>
        <w:numPr>
          <w:ilvl w:val="0"/>
          <w:numId w:val="9"/>
        </w:numPr>
      </w:pPr>
      <w:r>
        <w:t>Recognises and describes special times or events for family or friends</w:t>
      </w:r>
    </w:p>
    <w:p w14:paraId="0B8484E6" w14:textId="77777777" w:rsidR="002876BF" w:rsidRDefault="002876BF" w:rsidP="002876BF">
      <w:pPr>
        <w:pStyle w:val="TSB-Level1Numbers"/>
        <w:numPr>
          <w:ilvl w:val="0"/>
          <w:numId w:val="0"/>
        </w:numPr>
        <w:ind w:left="1480" w:hanging="482"/>
        <w:rPr>
          <w:b/>
          <w:bCs/>
        </w:rPr>
      </w:pPr>
      <w:bookmarkStart w:id="11" w:name="_National_curriculum"/>
      <w:bookmarkEnd w:id="11"/>
      <w:r>
        <w:rPr>
          <w:b/>
          <w:bCs/>
        </w:rPr>
        <w:t>KS1</w:t>
      </w:r>
    </w:p>
    <w:p w14:paraId="2C33046D" w14:textId="087FC647" w:rsidR="00BF3320" w:rsidRDefault="002876BF" w:rsidP="009214F6">
      <w:pPr>
        <w:pStyle w:val="TSB-Level1Numbers"/>
      </w:pPr>
      <w:r>
        <w:t>P</w:t>
      </w:r>
      <w:r w:rsidR="00BF3320">
        <w:t>upils will be taught</w:t>
      </w:r>
      <w:r w:rsidR="0022488B">
        <w:t xml:space="preserve"> about</w:t>
      </w:r>
      <w:r w:rsidR="00BF3320">
        <w:t>:</w:t>
      </w:r>
    </w:p>
    <w:p w14:paraId="3C3D8C5C" w14:textId="4C90AFA1" w:rsidR="00BF3320" w:rsidRDefault="0022488B" w:rsidP="009214F6">
      <w:pPr>
        <w:pStyle w:val="TSB-Level1Numbers"/>
        <w:numPr>
          <w:ilvl w:val="0"/>
          <w:numId w:val="12"/>
        </w:numPr>
      </w:pPr>
      <w:r w:rsidRPr="0022488B">
        <w:t>changes within living memory</w:t>
      </w:r>
      <w:r w:rsidR="00FD261B">
        <w:t xml:space="preserve"> and changes in national life.</w:t>
      </w:r>
    </w:p>
    <w:p w14:paraId="203E7932" w14:textId="6CE2057E" w:rsidR="00BF3320" w:rsidRDefault="0022488B" w:rsidP="009214F6">
      <w:pPr>
        <w:pStyle w:val="TSB-Level1Numbers"/>
        <w:numPr>
          <w:ilvl w:val="0"/>
          <w:numId w:val="12"/>
        </w:numPr>
      </w:pPr>
      <w:r>
        <w:t>events beyond living memory that are significant nationally or globally [for example, the Great Fire of London, the first aeroplane flight or events commemorated through festivals or anniversaries]</w:t>
      </w:r>
      <w:r w:rsidR="00BF3320">
        <w:t>.</w:t>
      </w:r>
    </w:p>
    <w:p w14:paraId="0A8325E2" w14:textId="77777777" w:rsidR="0022488B" w:rsidRDefault="0022488B" w:rsidP="009214F6">
      <w:pPr>
        <w:pStyle w:val="TSB-Level1Numbers"/>
        <w:numPr>
          <w:ilvl w:val="0"/>
          <w:numId w:val="12"/>
        </w:numPr>
      </w:pPr>
      <w: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14:paraId="28906E56" w14:textId="1857965E" w:rsidR="00BF3320" w:rsidRDefault="0022488B" w:rsidP="009214F6">
      <w:pPr>
        <w:pStyle w:val="TSB-Level1Numbers"/>
        <w:numPr>
          <w:ilvl w:val="0"/>
          <w:numId w:val="12"/>
        </w:numPr>
      </w:pPr>
      <w:r>
        <w:t>significant historical events, people and places in their own locality</w:t>
      </w:r>
      <w:r w:rsidR="00BF3320">
        <w:t>.</w:t>
      </w:r>
    </w:p>
    <w:p w14:paraId="307C0656" w14:textId="77777777" w:rsidR="00BF3320" w:rsidRDefault="00BF3320" w:rsidP="009214F6">
      <w:pPr>
        <w:pStyle w:val="Heading10"/>
      </w:pPr>
      <w:bookmarkStart w:id="12" w:name="_Cross-curricular_links"/>
      <w:bookmarkEnd w:id="12"/>
      <w:r>
        <w:t>Cross-curricular links</w:t>
      </w:r>
    </w:p>
    <w:p w14:paraId="60B0DD06" w14:textId="77777777" w:rsidR="00BF3320" w:rsidRDefault="00BF3320" w:rsidP="009214F6">
      <w:pPr>
        <w:pStyle w:val="TSB-Level1Numbers"/>
      </w:pPr>
      <w:r w:rsidRPr="00034D26">
        <w:t>English</w:t>
      </w:r>
    </w:p>
    <w:p w14:paraId="1B39D91A" w14:textId="77777777" w:rsidR="0022488B" w:rsidRDefault="0022488B" w:rsidP="0022488B">
      <w:pPr>
        <w:pStyle w:val="TSB-PolicyBullets"/>
        <w:numPr>
          <w:ilvl w:val="0"/>
          <w:numId w:val="17"/>
        </w:numPr>
        <w:tabs>
          <w:tab w:val="clear" w:pos="3686"/>
          <w:tab w:val="left" w:pos="2127"/>
        </w:tabs>
        <w:ind w:left="2127" w:hanging="426"/>
      </w:pPr>
      <w:r>
        <w:t>Pupils write information texts comparing places and are always encouraged to use the aspects of the English National Curriculum in topic writing.</w:t>
      </w:r>
    </w:p>
    <w:p w14:paraId="72B00569" w14:textId="77777777" w:rsidR="00BF3320" w:rsidRPr="00891516" w:rsidRDefault="00BF3320" w:rsidP="009214F6">
      <w:pPr>
        <w:pStyle w:val="TSB-Level1Numbers"/>
        <w:numPr>
          <w:ilvl w:val="0"/>
          <w:numId w:val="0"/>
        </w:numPr>
        <w:ind w:left="2200"/>
      </w:pPr>
    </w:p>
    <w:p w14:paraId="65CC90DE" w14:textId="77777777" w:rsidR="00BF3320" w:rsidRDefault="00BF3320" w:rsidP="009214F6">
      <w:pPr>
        <w:pStyle w:val="TSB-Level1Numbers"/>
      </w:pPr>
      <w:r w:rsidRPr="00891516">
        <w:t>Mathematics</w:t>
      </w:r>
    </w:p>
    <w:p w14:paraId="5ED6D4BF" w14:textId="77777777" w:rsidR="0022488B" w:rsidRDefault="0022488B" w:rsidP="0022488B">
      <w:pPr>
        <w:pStyle w:val="TSB-PolicyBullets"/>
        <w:numPr>
          <w:ilvl w:val="0"/>
          <w:numId w:val="17"/>
        </w:numPr>
        <w:tabs>
          <w:tab w:val="clear" w:pos="3686"/>
          <w:tab w:val="left" w:pos="2127"/>
        </w:tabs>
        <w:ind w:left="2127" w:hanging="426"/>
      </w:pPr>
      <w:r>
        <w:t>Pupils further develop their mathematical skills by ordering numbers/days/dates on timelines.</w:t>
      </w:r>
    </w:p>
    <w:p w14:paraId="39246D5B" w14:textId="24942C55" w:rsidR="00BF3320" w:rsidRDefault="000678C6" w:rsidP="009214F6">
      <w:pPr>
        <w:pStyle w:val="TSB-Level1Numbers"/>
      </w:pPr>
      <w:r>
        <w:t>Computing</w:t>
      </w:r>
    </w:p>
    <w:p w14:paraId="458413CD" w14:textId="708F0DA9" w:rsidR="00BF3320" w:rsidRPr="008A2B94" w:rsidRDefault="00BF3320" w:rsidP="009214F6">
      <w:pPr>
        <w:pStyle w:val="TSB-Level1Numbers"/>
        <w:numPr>
          <w:ilvl w:val="0"/>
          <w:numId w:val="15"/>
        </w:numPr>
        <w:rPr>
          <w:b/>
        </w:rPr>
      </w:pPr>
      <w:r>
        <w:lastRenderedPageBreak/>
        <w:t xml:space="preserve">Pupils learn to use technology to </w:t>
      </w:r>
      <w:r w:rsidR="0022488B">
        <w:t>research historical events</w:t>
      </w:r>
      <w:r>
        <w:t>, and enhance their research skills through the internet and CD ROMs.</w:t>
      </w:r>
    </w:p>
    <w:p w14:paraId="339AF786" w14:textId="77777777" w:rsidR="00BF3320" w:rsidRPr="00891516" w:rsidRDefault="00BF3320" w:rsidP="009214F6">
      <w:pPr>
        <w:pStyle w:val="TSB-Level1Numbers"/>
        <w:numPr>
          <w:ilvl w:val="0"/>
          <w:numId w:val="15"/>
        </w:numPr>
        <w:rPr>
          <w:b/>
        </w:rPr>
      </w:pPr>
      <w:r>
        <w:t xml:space="preserve">Pupils are able to present their work using programs such as Word and PowerPoint. </w:t>
      </w:r>
    </w:p>
    <w:p w14:paraId="5B16937D" w14:textId="77777777" w:rsidR="00BF3320" w:rsidRDefault="00BF3320" w:rsidP="009214F6">
      <w:pPr>
        <w:pStyle w:val="TSB-Level1Numbers"/>
      </w:pPr>
      <w:r>
        <w:t>Spiritual, moral, social and cultural development</w:t>
      </w:r>
    </w:p>
    <w:p w14:paraId="373994ED" w14:textId="77777777" w:rsidR="0022488B" w:rsidRDefault="0022488B" w:rsidP="0022488B">
      <w:pPr>
        <w:pStyle w:val="TSB-PolicyBullets"/>
        <w:numPr>
          <w:ilvl w:val="0"/>
          <w:numId w:val="17"/>
        </w:numPr>
        <w:tabs>
          <w:tab w:val="clear" w:pos="3686"/>
          <w:tab w:val="left" w:pos="2127"/>
        </w:tabs>
        <w:ind w:left="2127" w:hanging="426"/>
      </w:pPr>
      <w:bookmarkStart w:id="13" w:name="_Teaching_and_learning"/>
      <w:bookmarkEnd w:id="13"/>
      <w:r>
        <w:t xml:space="preserve">Pupils learn to express their feelings. </w:t>
      </w:r>
    </w:p>
    <w:p w14:paraId="371325D5" w14:textId="77777777" w:rsidR="0022488B" w:rsidRDefault="0022488B" w:rsidP="0022488B">
      <w:pPr>
        <w:pStyle w:val="TSB-PolicyBullets"/>
        <w:numPr>
          <w:ilvl w:val="0"/>
          <w:numId w:val="17"/>
        </w:numPr>
        <w:tabs>
          <w:tab w:val="clear" w:pos="3686"/>
          <w:tab w:val="left" w:pos="2127"/>
        </w:tabs>
        <w:ind w:left="2127" w:hanging="426"/>
      </w:pPr>
      <w:r>
        <w:t xml:space="preserve">Group activities develop pupils’ social skills and help them to cooperate with other people outside of their friendship group.  </w:t>
      </w:r>
    </w:p>
    <w:p w14:paraId="749F3F22" w14:textId="77777777" w:rsidR="0022488B" w:rsidRDefault="0022488B" w:rsidP="0022488B">
      <w:pPr>
        <w:pStyle w:val="TSB-PolicyBullets"/>
        <w:numPr>
          <w:ilvl w:val="0"/>
          <w:numId w:val="17"/>
        </w:numPr>
        <w:tabs>
          <w:tab w:val="clear" w:pos="3686"/>
          <w:tab w:val="left" w:pos="2127"/>
        </w:tabs>
        <w:ind w:left="2127" w:hanging="426"/>
      </w:pPr>
      <w:r>
        <w:t xml:space="preserve">Pupils are encouraged to respect other pupils’ views. </w:t>
      </w:r>
    </w:p>
    <w:p w14:paraId="2DC9BAB7" w14:textId="77777777" w:rsidR="00BF3320" w:rsidRDefault="00BF3320" w:rsidP="009214F6">
      <w:pPr>
        <w:pStyle w:val="Heading10"/>
      </w:pPr>
      <w:r>
        <w:t>Teaching and learning</w:t>
      </w:r>
    </w:p>
    <w:p w14:paraId="1E04ABC4" w14:textId="6F7AE7CB" w:rsidR="002876BF" w:rsidRDefault="00515CC6" w:rsidP="002876BF">
      <w:pPr>
        <w:pStyle w:val="TSB-Level1Numbers"/>
        <w:numPr>
          <w:ilvl w:val="1"/>
          <w:numId w:val="23"/>
        </w:numPr>
        <w:ind w:left="1480" w:hanging="482"/>
      </w:pPr>
      <w:bookmarkStart w:id="14" w:name="_Planning"/>
      <w:bookmarkEnd w:id="14"/>
      <w:r>
        <w:t>History</w:t>
      </w:r>
      <w:r w:rsidR="002876BF">
        <w:t xml:space="preserve"> lessons are delivered </w:t>
      </w:r>
      <w:r w:rsidR="002876BF">
        <w:rPr>
          <w:b/>
          <w:bCs/>
          <w:color w:val="FFD006"/>
          <w:u w:val="single"/>
        </w:rPr>
        <w:t>through continuous provision</w:t>
      </w:r>
      <w:r w:rsidR="002876BF">
        <w:t xml:space="preserve"> for pupils in </w:t>
      </w:r>
      <w:r w:rsidR="002876BF" w:rsidRPr="00A13332">
        <w:rPr>
          <w:b/>
          <w:bCs/>
          <w:color w:val="FFD006"/>
          <w:u w:val="single"/>
        </w:rPr>
        <w:t>the EYFS</w:t>
      </w:r>
      <w:r w:rsidR="002876BF">
        <w:rPr>
          <w:b/>
          <w:bCs/>
          <w:color w:val="FFD006"/>
          <w:u w:val="single"/>
        </w:rPr>
        <w:t>.</w:t>
      </w:r>
      <w:r w:rsidR="002876BF">
        <w:t xml:space="preserve"> </w:t>
      </w:r>
      <w:r w:rsidR="002876BF" w:rsidRPr="00A13332">
        <w:rPr>
          <w:b/>
          <w:bCs/>
          <w:color w:val="FFD006"/>
          <w:u w:val="single"/>
        </w:rPr>
        <w:t>KS1</w:t>
      </w:r>
      <w:r w:rsidR="002876BF">
        <w:rPr>
          <w:bCs/>
        </w:rPr>
        <w:t xml:space="preserve"> children receive a block of </w:t>
      </w:r>
      <w:r w:rsidR="003A5085">
        <w:rPr>
          <w:bCs/>
        </w:rPr>
        <w:t>history</w:t>
      </w:r>
      <w:r w:rsidR="002876BF">
        <w:rPr>
          <w:bCs/>
        </w:rPr>
        <w:t xml:space="preserve"> lessons during topic lessons depending on whether </w:t>
      </w:r>
      <w:r w:rsidR="008B76DB">
        <w:rPr>
          <w:bCs/>
        </w:rPr>
        <w:t>history</w:t>
      </w:r>
      <w:r w:rsidR="002876BF">
        <w:rPr>
          <w:bCs/>
        </w:rPr>
        <w:t xml:space="preserve"> is a focus for that half term</w:t>
      </w:r>
      <w:r w:rsidR="002876BF">
        <w:t>.</w:t>
      </w:r>
    </w:p>
    <w:p w14:paraId="343E4131" w14:textId="7888D0CC" w:rsidR="002876BF" w:rsidRDefault="002876BF" w:rsidP="002876BF">
      <w:pPr>
        <w:pStyle w:val="TSB-Level1Numbers"/>
        <w:numPr>
          <w:ilvl w:val="1"/>
          <w:numId w:val="23"/>
        </w:numPr>
        <w:ind w:left="1480" w:hanging="482"/>
      </w:pPr>
      <w:r>
        <w:t xml:space="preserve">The school uses a variety of teaching and learning styles in </w:t>
      </w:r>
      <w:r w:rsidR="00515CC6">
        <w:t>history</w:t>
      </w:r>
      <w:r>
        <w:t xml:space="preserve"> lessons that are matched to the activity and ability of pupils. The main aim of these lessons is to develop pupils’ knowledge, skills and understanding.</w:t>
      </w:r>
    </w:p>
    <w:p w14:paraId="5357B71D" w14:textId="77777777" w:rsidR="002876BF" w:rsidRDefault="002876BF" w:rsidP="002876BF">
      <w:pPr>
        <w:pStyle w:val="TSB-Level1Numbers"/>
        <w:numPr>
          <w:ilvl w:val="1"/>
          <w:numId w:val="23"/>
        </w:numPr>
        <w:ind w:left="1480" w:hanging="482"/>
      </w:pPr>
      <w:r>
        <w:t>Teaching and learning styles are adapted to support pupils with SEND to ensure these pupils continue to have their confidence and self-esteem raised.</w:t>
      </w:r>
    </w:p>
    <w:p w14:paraId="6718A3DB" w14:textId="5EB509D5" w:rsidR="002876BF" w:rsidRDefault="002876BF" w:rsidP="002876BF">
      <w:pPr>
        <w:pStyle w:val="TSB-Level1Numbers"/>
        <w:numPr>
          <w:ilvl w:val="1"/>
          <w:numId w:val="23"/>
        </w:numPr>
        <w:ind w:left="1480" w:hanging="482"/>
      </w:pPr>
      <w:r>
        <w:t>Teachers ensure pupils apply their knowledge and understanding when developing ideas, planning and producing music, and evaluating these.</w:t>
      </w:r>
    </w:p>
    <w:p w14:paraId="3752FDF9" w14:textId="77777777" w:rsidR="002876BF" w:rsidRDefault="002876BF" w:rsidP="002876BF">
      <w:pPr>
        <w:pStyle w:val="TSB-Level1Numbers"/>
        <w:numPr>
          <w:ilvl w:val="1"/>
          <w:numId w:val="23"/>
        </w:numPr>
        <w:spacing w:after="120"/>
      </w:pPr>
      <w:r>
        <w:t xml:space="preserve">Pupils will be taught to describe key characteristics and associated processes in common language, as well as understand and use technical terminology and specialist vocabulary.  </w:t>
      </w:r>
    </w:p>
    <w:p w14:paraId="05E60523" w14:textId="77777777" w:rsidR="002876BF" w:rsidRDefault="002876BF" w:rsidP="002876BF">
      <w:pPr>
        <w:pStyle w:val="TSB-Level1Numbers"/>
        <w:numPr>
          <w:ilvl w:val="1"/>
          <w:numId w:val="23"/>
        </w:numPr>
        <w:ind w:left="1480" w:hanging="482"/>
      </w:pPr>
      <w:r>
        <w:t>The school uses a mixture of whole-class teaching, group work and individual activities. Pupils are given the opportunity to work on their own and collaborate with others, listening to their peers’ ideas and treating these with respect.</w:t>
      </w:r>
    </w:p>
    <w:p w14:paraId="645FD4B9" w14:textId="77777777" w:rsidR="002876BF" w:rsidRDefault="002876BF" w:rsidP="002876BF">
      <w:pPr>
        <w:pStyle w:val="TSB-Level1Numbers"/>
        <w:numPr>
          <w:ilvl w:val="1"/>
          <w:numId w:val="23"/>
        </w:numPr>
        <w:ind w:left="1480" w:hanging="482"/>
      </w:pPr>
      <w:r>
        <w:t>Principles for effective teaching include:</w:t>
      </w:r>
    </w:p>
    <w:p w14:paraId="4B70A236" w14:textId="77777777" w:rsidR="002876BF" w:rsidRDefault="002876BF" w:rsidP="002876BF">
      <w:pPr>
        <w:pStyle w:val="TSB-PolicyBullets"/>
        <w:numPr>
          <w:ilvl w:val="0"/>
          <w:numId w:val="17"/>
        </w:numPr>
        <w:spacing w:line="276" w:lineRule="auto"/>
        <w:ind w:left="2137" w:hanging="357"/>
      </w:pPr>
      <w:r>
        <w:t>Setting tasks in the context of pupils’ prior knowledge.</w:t>
      </w:r>
    </w:p>
    <w:p w14:paraId="3B0BC5C3" w14:textId="77777777" w:rsidR="002876BF" w:rsidRDefault="002876BF" w:rsidP="002876BF">
      <w:pPr>
        <w:pStyle w:val="TSB-PolicyBullets"/>
        <w:numPr>
          <w:ilvl w:val="0"/>
          <w:numId w:val="17"/>
        </w:numPr>
        <w:spacing w:line="276" w:lineRule="auto"/>
        <w:ind w:left="2137" w:hanging="357"/>
      </w:pPr>
      <w:r>
        <w:t>Promoting active learning.</w:t>
      </w:r>
    </w:p>
    <w:p w14:paraId="4DAEA301" w14:textId="77777777" w:rsidR="002876BF" w:rsidRDefault="002876BF" w:rsidP="002876BF">
      <w:pPr>
        <w:pStyle w:val="TSB-PolicyBullets"/>
        <w:numPr>
          <w:ilvl w:val="0"/>
          <w:numId w:val="17"/>
        </w:numPr>
        <w:spacing w:line="276" w:lineRule="auto"/>
        <w:ind w:left="2137" w:hanging="357"/>
      </w:pPr>
      <w:r>
        <w:t>Inspiring, exciting and motivating pupils to know more.</w:t>
      </w:r>
    </w:p>
    <w:p w14:paraId="3FB03D0C" w14:textId="77777777" w:rsidR="002876BF" w:rsidRDefault="002876BF" w:rsidP="002876BF">
      <w:pPr>
        <w:pStyle w:val="TSB-Level1Numbers"/>
        <w:numPr>
          <w:ilvl w:val="1"/>
          <w:numId w:val="23"/>
        </w:numPr>
        <w:ind w:left="1480" w:hanging="482"/>
      </w:pPr>
      <w:r>
        <w:t>Strategies for effective teaching include:</w:t>
      </w:r>
    </w:p>
    <w:p w14:paraId="6722CD79" w14:textId="77777777" w:rsidR="002876BF" w:rsidRDefault="002876BF" w:rsidP="002876BF">
      <w:pPr>
        <w:pStyle w:val="TSB-PolicyBullets"/>
        <w:numPr>
          <w:ilvl w:val="0"/>
          <w:numId w:val="17"/>
        </w:numPr>
        <w:spacing w:line="276" w:lineRule="auto"/>
        <w:ind w:left="2137" w:hanging="357"/>
      </w:pPr>
      <w:r>
        <w:t>Ensuring the teaching methods used suit the purpose and needs of the pupils.</w:t>
      </w:r>
    </w:p>
    <w:p w14:paraId="3D318C2D" w14:textId="77777777" w:rsidR="002876BF" w:rsidRDefault="002876BF" w:rsidP="002876BF">
      <w:pPr>
        <w:pStyle w:val="TSB-PolicyBullets"/>
        <w:numPr>
          <w:ilvl w:val="0"/>
          <w:numId w:val="17"/>
        </w:numPr>
        <w:spacing w:line="276" w:lineRule="auto"/>
        <w:ind w:left="2137" w:hanging="357"/>
      </w:pPr>
      <w:r>
        <w:t>Providing a meaningful context and clear purpose when assigning tasks.</w:t>
      </w:r>
    </w:p>
    <w:p w14:paraId="30DB5F6F" w14:textId="69D18F74" w:rsidR="002876BF" w:rsidRDefault="002876BF" w:rsidP="002876BF">
      <w:pPr>
        <w:pStyle w:val="TSB-PolicyBullets"/>
        <w:numPr>
          <w:ilvl w:val="0"/>
          <w:numId w:val="17"/>
        </w:numPr>
        <w:spacing w:line="276" w:lineRule="auto"/>
        <w:ind w:left="2137" w:hanging="357"/>
      </w:pPr>
      <w:r>
        <w:lastRenderedPageBreak/>
        <w:t xml:space="preserve">Using focussed practical tasks to help pupils develop and evaluate </w:t>
      </w:r>
      <w:r w:rsidR="00515CC6">
        <w:t xml:space="preserve">history </w:t>
      </w:r>
      <w:r>
        <w:t>work.</w:t>
      </w:r>
    </w:p>
    <w:p w14:paraId="6AE8EAEE" w14:textId="77777777" w:rsidR="002876BF" w:rsidRDefault="002876BF" w:rsidP="002876BF">
      <w:pPr>
        <w:pStyle w:val="TSB-PolicyBullets"/>
        <w:numPr>
          <w:ilvl w:val="0"/>
          <w:numId w:val="17"/>
        </w:numPr>
        <w:spacing w:line="276" w:lineRule="auto"/>
        <w:ind w:left="2137" w:hanging="357"/>
      </w:pPr>
      <w:r>
        <w:t>Ensuring tasks are built on skills and understanding.</w:t>
      </w:r>
    </w:p>
    <w:p w14:paraId="0489A2DA" w14:textId="4B221980" w:rsidR="002876BF" w:rsidRDefault="002876BF" w:rsidP="002876BF">
      <w:pPr>
        <w:pStyle w:val="TSB-Level1Numbers"/>
        <w:numPr>
          <w:ilvl w:val="1"/>
          <w:numId w:val="23"/>
        </w:numPr>
        <w:ind w:left="1480" w:hanging="482"/>
      </w:pPr>
      <w:r>
        <w:t xml:space="preserve">The </w:t>
      </w:r>
      <w:r w:rsidRPr="00A13332">
        <w:rPr>
          <w:b/>
          <w:bCs/>
          <w:color w:val="FFD006"/>
          <w:u w:val="single"/>
        </w:rPr>
        <w:t>classroom teacher</w:t>
      </w:r>
      <w:r>
        <w:t xml:space="preserve"> will work with the </w:t>
      </w:r>
      <w:r w:rsidR="00515CC6">
        <w:rPr>
          <w:b/>
          <w:bCs/>
          <w:color w:val="FFD006"/>
          <w:u w:val="single"/>
        </w:rPr>
        <w:t>History</w:t>
      </w:r>
      <w:r>
        <w:rPr>
          <w:b/>
          <w:bCs/>
          <w:color w:val="FFD006"/>
          <w:u w:val="single"/>
        </w:rPr>
        <w:t xml:space="preserve"> subject leader</w:t>
      </w:r>
      <w:r w:rsidRPr="001151F7">
        <w:rPr>
          <w:b/>
          <w:bCs/>
          <w:color w:val="FFD006"/>
          <w:u w:val="single"/>
        </w:rPr>
        <w:t xml:space="preserve"> and curriculum team</w:t>
      </w:r>
      <w:r>
        <w:t xml:space="preserve"> to ensure that the needs of all pupils are met by:</w:t>
      </w:r>
    </w:p>
    <w:p w14:paraId="2F39385F" w14:textId="77777777" w:rsidR="002876BF" w:rsidRDefault="002876BF" w:rsidP="002876BF">
      <w:pPr>
        <w:pStyle w:val="TSB-PolicyBullets"/>
        <w:numPr>
          <w:ilvl w:val="0"/>
          <w:numId w:val="17"/>
        </w:numPr>
        <w:spacing w:line="276" w:lineRule="auto"/>
        <w:ind w:left="2137" w:hanging="357"/>
      </w:pPr>
      <w:r>
        <w:t>Setting tasks which can have a variety of responses.</w:t>
      </w:r>
    </w:p>
    <w:p w14:paraId="413470AC" w14:textId="77777777" w:rsidR="002876BF" w:rsidRDefault="002876BF" w:rsidP="002876BF">
      <w:pPr>
        <w:pStyle w:val="TSB-PolicyBullets"/>
        <w:numPr>
          <w:ilvl w:val="0"/>
          <w:numId w:val="17"/>
        </w:numPr>
        <w:spacing w:line="276" w:lineRule="auto"/>
        <w:ind w:left="2137" w:hanging="357"/>
      </w:pPr>
      <w:r>
        <w:t>Providing resources of differing complexity, according to the ability of the pupils.</w:t>
      </w:r>
    </w:p>
    <w:p w14:paraId="13D3605C" w14:textId="77777777" w:rsidR="002876BF" w:rsidRDefault="002876BF" w:rsidP="002876BF">
      <w:pPr>
        <w:pStyle w:val="TSB-PolicyBullets"/>
        <w:numPr>
          <w:ilvl w:val="0"/>
          <w:numId w:val="17"/>
        </w:numPr>
        <w:spacing w:line="276" w:lineRule="auto"/>
        <w:ind w:left="2137" w:hanging="357"/>
      </w:pPr>
      <w:r>
        <w:t>Setting tasks of varying difficulty, depending on the ability group.</w:t>
      </w:r>
    </w:p>
    <w:p w14:paraId="2F247626" w14:textId="77777777" w:rsidR="002876BF" w:rsidRDefault="002876BF" w:rsidP="002876BF">
      <w:pPr>
        <w:pStyle w:val="TSB-PolicyBullets"/>
        <w:numPr>
          <w:ilvl w:val="0"/>
          <w:numId w:val="17"/>
        </w:numPr>
        <w:spacing w:line="276" w:lineRule="auto"/>
        <w:ind w:left="2137" w:hanging="357"/>
      </w:pPr>
      <w:r>
        <w:t>Utilising TAs to ensure that pupils are effectively supported.</w:t>
      </w:r>
    </w:p>
    <w:p w14:paraId="24D569A5" w14:textId="4DF89709" w:rsidR="002876BF" w:rsidRDefault="002876BF" w:rsidP="002876BF">
      <w:pPr>
        <w:pStyle w:val="TSB-Level1Numbers"/>
        <w:numPr>
          <w:ilvl w:val="1"/>
          <w:numId w:val="23"/>
        </w:numPr>
        <w:ind w:left="1480" w:hanging="482"/>
      </w:pPr>
      <w:r>
        <w:t xml:space="preserve">As part of </w:t>
      </w:r>
      <w:r w:rsidR="00515CC6">
        <w:t>history</w:t>
      </w:r>
      <w:r>
        <w:t xml:space="preserve">, pupils are provided with topic books, which they are required to present their work in. </w:t>
      </w:r>
      <w:r w:rsidR="00515CC6">
        <w:t>The topic book is used to evidence pupils’ responses to a variety of information.</w:t>
      </w:r>
    </w:p>
    <w:p w14:paraId="7588E1EA" w14:textId="77777777" w:rsidR="00515CC6" w:rsidRDefault="00515CC6" w:rsidP="00515CC6">
      <w:pPr>
        <w:pStyle w:val="TSB-Level1Numbers"/>
        <w:numPr>
          <w:ilvl w:val="1"/>
          <w:numId w:val="23"/>
        </w:numPr>
      </w:pPr>
      <w:r w:rsidRPr="00527C9F">
        <w:t>Topic books are an essential record of individual pupils’ experiences and ideas throughout a year, and will be seen as evidence for assessment and reporting purposes.</w:t>
      </w:r>
    </w:p>
    <w:p w14:paraId="08DE9332" w14:textId="55449CDD" w:rsidR="002876BF" w:rsidRDefault="00515CC6" w:rsidP="002876BF">
      <w:pPr>
        <w:pStyle w:val="TSB-Level1Numbers"/>
        <w:numPr>
          <w:ilvl w:val="1"/>
          <w:numId w:val="23"/>
        </w:numPr>
        <w:ind w:left="1480" w:hanging="482"/>
      </w:pPr>
      <w:r>
        <w:t>Displays of history</w:t>
      </w:r>
      <w:r w:rsidR="002876BF">
        <w:t xml:space="preserve"> work on topic displays are used to celebrate achievement and support teaching and learning.</w:t>
      </w:r>
    </w:p>
    <w:p w14:paraId="5DC19544" w14:textId="0003BE07" w:rsidR="002876BF" w:rsidRDefault="002876BF" w:rsidP="002876BF">
      <w:pPr>
        <w:pStyle w:val="TSB-Level1Numbers"/>
        <w:numPr>
          <w:ilvl w:val="1"/>
          <w:numId w:val="23"/>
        </w:numPr>
        <w:ind w:left="1480" w:hanging="482"/>
      </w:pPr>
      <w:r>
        <w:t xml:space="preserve">The school promotes displays of </w:t>
      </w:r>
      <w:r w:rsidR="00515CC6">
        <w:t>history</w:t>
      </w:r>
      <w:r>
        <w:t xml:space="preserve"> work on topic displays in classrooms to influence how pupils feel about their environment, convey standards and promote high expectations.</w:t>
      </w:r>
    </w:p>
    <w:p w14:paraId="66884311" w14:textId="77777777" w:rsidR="002876BF" w:rsidRDefault="002876BF" w:rsidP="002876BF">
      <w:pPr>
        <w:pStyle w:val="TSB-Level1Numbers"/>
        <w:numPr>
          <w:ilvl w:val="1"/>
          <w:numId w:val="23"/>
        </w:numPr>
        <w:ind w:left="1480" w:hanging="482"/>
      </w:pPr>
      <w:r>
        <w:t>Displays are used to communicate ideas, stimulate interest, celebrate pupils’ work, reflect the ethos of the school and respond to pupils’ interests.</w:t>
      </w:r>
    </w:p>
    <w:p w14:paraId="18BEB595" w14:textId="77777777" w:rsidR="00BF3320" w:rsidRDefault="00BF3320" w:rsidP="00B64C6D">
      <w:pPr>
        <w:pStyle w:val="Heading10"/>
      </w:pPr>
      <w:r>
        <w:t>Planning</w:t>
      </w:r>
    </w:p>
    <w:p w14:paraId="03F63A2C" w14:textId="77777777" w:rsidR="00515CC6" w:rsidRPr="003A5085" w:rsidRDefault="00515CC6" w:rsidP="00515CC6">
      <w:pPr>
        <w:numPr>
          <w:ilvl w:val="1"/>
          <w:numId w:val="25"/>
        </w:numPr>
        <w:spacing w:after="200" w:line="276" w:lineRule="auto"/>
        <w:ind w:left="1423"/>
        <w:jc w:val="both"/>
        <w:outlineLvl w:val="0"/>
        <w:rPr>
          <w:rFonts w:cs="Arial"/>
          <w:szCs w:val="32"/>
        </w:rPr>
      </w:pPr>
      <w:r w:rsidRPr="003A5085">
        <w:rPr>
          <w:rFonts w:cs="Arial"/>
          <w:szCs w:val="32"/>
        </w:rPr>
        <w:t xml:space="preserve">All relevant staff members are briefed on the school’s planning procedures as part of staff training. </w:t>
      </w:r>
    </w:p>
    <w:p w14:paraId="18225E49" w14:textId="6797AB7D" w:rsidR="00515CC6" w:rsidRPr="003A5085" w:rsidRDefault="00515CC6" w:rsidP="00515CC6">
      <w:pPr>
        <w:numPr>
          <w:ilvl w:val="1"/>
          <w:numId w:val="25"/>
        </w:numPr>
        <w:spacing w:after="200" w:line="276" w:lineRule="auto"/>
        <w:ind w:left="1423"/>
        <w:jc w:val="both"/>
        <w:outlineLvl w:val="0"/>
        <w:rPr>
          <w:rFonts w:cs="Arial"/>
          <w:szCs w:val="32"/>
        </w:rPr>
      </w:pPr>
      <w:r w:rsidRPr="003A5085">
        <w:rPr>
          <w:rFonts w:cs="Arial"/>
          <w:szCs w:val="32"/>
        </w:rPr>
        <w:t xml:space="preserve">Throughout school, </w:t>
      </w:r>
      <w:r w:rsidR="003A5085">
        <w:rPr>
          <w:rFonts w:cs="Arial"/>
          <w:szCs w:val="32"/>
        </w:rPr>
        <w:t>history</w:t>
      </w:r>
      <w:r w:rsidRPr="003A5085">
        <w:rPr>
          <w:rFonts w:cs="Arial"/>
          <w:szCs w:val="32"/>
        </w:rPr>
        <w:t xml:space="preserve"> is taught as a discrete lesson and as part of cross-curricular themes when appropriate. </w:t>
      </w:r>
    </w:p>
    <w:p w14:paraId="7987E81D" w14:textId="71CFF9F6" w:rsidR="00515CC6" w:rsidRPr="003A5085" w:rsidRDefault="00515CC6" w:rsidP="00515CC6">
      <w:pPr>
        <w:numPr>
          <w:ilvl w:val="1"/>
          <w:numId w:val="25"/>
        </w:numPr>
        <w:spacing w:after="200" w:line="276" w:lineRule="auto"/>
        <w:jc w:val="both"/>
        <w:outlineLvl w:val="0"/>
        <w:rPr>
          <w:rFonts w:cs="Arial"/>
          <w:szCs w:val="32"/>
        </w:rPr>
      </w:pPr>
      <w:r w:rsidRPr="003A5085">
        <w:rPr>
          <w:rFonts w:cs="Arial"/>
          <w:szCs w:val="32"/>
        </w:rPr>
        <w:t xml:space="preserve">Teachers will use the key learning content in the DfE’s ‘History programmes of study: key stages 1 and 2’ and the national curriculum as a starting point for their planning. </w:t>
      </w:r>
    </w:p>
    <w:p w14:paraId="6DE09951" w14:textId="26F3AFAD" w:rsidR="00515CC6" w:rsidRPr="003A5085" w:rsidRDefault="00515CC6" w:rsidP="00515CC6">
      <w:pPr>
        <w:numPr>
          <w:ilvl w:val="1"/>
          <w:numId w:val="25"/>
        </w:numPr>
        <w:spacing w:after="200" w:line="276" w:lineRule="auto"/>
        <w:jc w:val="both"/>
        <w:outlineLvl w:val="0"/>
        <w:rPr>
          <w:rFonts w:cs="Arial"/>
          <w:szCs w:val="32"/>
        </w:rPr>
      </w:pPr>
      <w:r w:rsidRPr="003A5085">
        <w:rPr>
          <w:rFonts w:cs="Arial"/>
          <w:szCs w:val="32"/>
        </w:rPr>
        <w:t xml:space="preserve">Issues of health and safety are addressed in the planning and delivery of the </w:t>
      </w:r>
      <w:r w:rsidR="003A5085">
        <w:rPr>
          <w:rFonts w:cs="Arial"/>
          <w:szCs w:val="32"/>
        </w:rPr>
        <w:t>history</w:t>
      </w:r>
      <w:r w:rsidRPr="003A5085">
        <w:rPr>
          <w:rFonts w:cs="Arial"/>
          <w:szCs w:val="32"/>
        </w:rPr>
        <w:t xml:space="preserve"> curriculum.</w:t>
      </w:r>
    </w:p>
    <w:p w14:paraId="5C66B122" w14:textId="77777777" w:rsidR="00515CC6" w:rsidRPr="003A5085" w:rsidRDefault="00515CC6" w:rsidP="00515CC6">
      <w:pPr>
        <w:numPr>
          <w:ilvl w:val="1"/>
          <w:numId w:val="25"/>
        </w:numPr>
        <w:spacing w:after="200" w:line="276" w:lineRule="auto"/>
        <w:jc w:val="both"/>
        <w:outlineLvl w:val="0"/>
        <w:rPr>
          <w:rFonts w:cs="Arial"/>
          <w:szCs w:val="32"/>
        </w:rPr>
      </w:pPr>
      <w:r w:rsidRPr="003A5085">
        <w:rPr>
          <w:rFonts w:cs="Arial"/>
          <w:szCs w:val="32"/>
        </w:rPr>
        <w:t xml:space="preserve">Lesson plans will demonstrate a balance of interactive and independent elements used in teaching, ensuring that all pupils engage with their learning. </w:t>
      </w:r>
    </w:p>
    <w:p w14:paraId="6AA6572A" w14:textId="77777777" w:rsidR="00515CC6" w:rsidRPr="003A5085" w:rsidRDefault="00515CC6" w:rsidP="00515CC6">
      <w:pPr>
        <w:numPr>
          <w:ilvl w:val="1"/>
          <w:numId w:val="25"/>
        </w:numPr>
        <w:spacing w:after="200" w:line="276" w:lineRule="auto"/>
        <w:jc w:val="both"/>
        <w:outlineLvl w:val="0"/>
        <w:rPr>
          <w:rFonts w:cs="Arial"/>
          <w:szCs w:val="32"/>
        </w:rPr>
      </w:pPr>
      <w:r w:rsidRPr="003A5085">
        <w:rPr>
          <w:rFonts w:cs="Arial"/>
          <w:szCs w:val="32"/>
        </w:rPr>
        <w:lastRenderedPageBreak/>
        <w:t xml:space="preserve">Lesson plans will demonstrate the balance of visual, auditory and kinaesthetic elements used in teaching, ensuring that all pupils with different learning styles can access the learning experience. </w:t>
      </w:r>
    </w:p>
    <w:p w14:paraId="0A6AE318" w14:textId="77777777" w:rsidR="00515CC6" w:rsidRPr="003A5085" w:rsidRDefault="00515CC6" w:rsidP="00515CC6">
      <w:pPr>
        <w:numPr>
          <w:ilvl w:val="1"/>
          <w:numId w:val="25"/>
        </w:numPr>
        <w:spacing w:after="200" w:line="276" w:lineRule="auto"/>
        <w:jc w:val="both"/>
        <w:outlineLvl w:val="0"/>
        <w:rPr>
          <w:rFonts w:cs="Arial"/>
          <w:szCs w:val="32"/>
        </w:rPr>
      </w:pPr>
      <w:r w:rsidRPr="003A5085">
        <w:rPr>
          <w:rFonts w:cs="Arial"/>
          <w:szCs w:val="32"/>
        </w:rPr>
        <w:t xml:space="preserve">There will be a clear focus on direct, instructional teaching and interactive oral work with the whole class and targeted groups. </w:t>
      </w:r>
    </w:p>
    <w:p w14:paraId="4196B45C" w14:textId="51C83283"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The school creates long-term, medium-term and short-term plans for the delivery of the </w:t>
      </w:r>
      <w:r w:rsidR="003A5085">
        <w:rPr>
          <w:rFonts w:cs="Arial"/>
          <w:szCs w:val="32"/>
        </w:rPr>
        <w:t>history</w:t>
      </w:r>
      <w:r w:rsidRPr="003A5085">
        <w:rPr>
          <w:rFonts w:cs="Arial"/>
          <w:szCs w:val="32"/>
        </w:rPr>
        <w:t xml:space="preserve"> curriculum – these are as follows:</w:t>
      </w:r>
    </w:p>
    <w:p w14:paraId="4D920071" w14:textId="77777777" w:rsidR="00515CC6" w:rsidRPr="003A5085" w:rsidRDefault="00515CC6" w:rsidP="00515CC6">
      <w:pPr>
        <w:numPr>
          <w:ilvl w:val="0"/>
          <w:numId w:val="17"/>
        </w:numPr>
        <w:tabs>
          <w:tab w:val="left" w:pos="3686"/>
        </w:tabs>
        <w:spacing w:after="120" w:line="276" w:lineRule="auto"/>
        <w:ind w:left="2137" w:hanging="357"/>
        <w:jc w:val="both"/>
        <w:rPr>
          <w:rFonts w:cs="Arial"/>
        </w:rPr>
      </w:pPr>
      <w:r w:rsidRPr="003A5085">
        <w:rPr>
          <w:rFonts w:cs="Arial"/>
        </w:rPr>
        <w:t xml:space="preserve">Long-term: includes the topics studied in each </w:t>
      </w:r>
      <w:r w:rsidRPr="003A5085">
        <w:rPr>
          <w:rFonts w:cs="Arial"/>
          <w:b/>
          <w:bCs/>
          <w:color w:val="FFD006"/>
          <w:u w:val="single"/>
        </w:rPr>
        <w:t>term</w:t>
      </w:r>
      <w:r w:rsidRPr="003A5085">
        <w:rPr>
          <w:rFonts w:cs="Arial"/>
        </w:rPr>
        <w:t xml:space="preserve"> during the key stage</w:t>
      </w:r>
    </w:p>
    <w:p w14:paraId="7527D2C7" w14:textId="77777777" w:rsidR="00515CC6" w:rsidRPr="003A5085" w:rsidRDefault="00515CC6" w:rsidP="00515CC6">
      <w:pPr>
        <w:numPr>
          <w:ilvl w:val="0"/>
          <w:numId w:val="17"/>
        </w:numPr>
        <w:tabs>
          <w:tab w:val="left" w:pos="3686"/>
        </w:tabs>
        <w:spacing w:after="120" w:line="276" w:lineRule="auto"/>
        <w:ind w:left="2137" w:hanging="357"/>
        <w:jc w:val="both"/>
        <w:rPr>
          <w:rFonts w:cs="Arial"/>
        </w:rPr>
      </w:pPr>
      <w:r w:rsidRPr="003A5085">
        <w:rPr>
          <w:rFonts w:cs="Arial"/>
        </w:rPr>
        <w:t xml:space="preserve">Medium-term: includes the details of work studied each </w:t>
      </w:r>
      <w:r w:rsidRPr="003A5085">
        <w:rPr>
          <w:rFonts w:cs="Arial"/>
          <w:b/>
          <w:bCs/>
          <w:color w:val="FFD006"/>
          <w:u w:val="single"/>
        </w:rPr>
        <w:t xml:space="preserve">term </w:t>
      </w:r>
    </w:p>
    <w:p w14:paraId="13CE136F" w14:textId="77777777" w:rsidR="00515CC6" w:rsidRPr="003A5085" w:rsidRDefault="00515CC6" w:rsidP="00515CC6">
      <w:pPr>
        <w:numPr>
          <w:ilvl w:val="0"/>
          <w:numId w:val="17"/>
        </w:numPr>
        <w:tabs>
          <w:tab w:val="left" w:pos="3686"/>
        </w:tabs>
        <w:spacing w:after="120" w:line="276" w:lineRule="auto"/>
        <w:ind w:left="2137" w:hanging="357"/>
        <w:jc w:val="both"/>
        <w:rPr>
          <w:rFonts w:cs="Arial"/>
        </w:rPr>
      </w:pPr>
      <w:r w:rsidRPr="003A5085">
        <w:rPr>
          <w:rFonts w:cs="Arial"/>
        </w:rPr>
        <w:t xml:space="preserve">Short-term: includes the details of work studied during each </w:t>
      </w:r>
      <w:r w:rsidRPr="003A5085">
        <w:rPr>
          <w:rFonts w:cs="Arial"/>
          <w:b/>
          <w:bCs/>
          <w:color w:val="FFD006"/>
          <w:u w:val="single"/>
        </w:rPr>
        <w:t>lesson</w:t>
      </w:r>
    </w:p>
    <w:p w14:paraId="63CC359B" w14:textId="05ACE8F2"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The </w:t>
      </w:r>
      <w:r w:rsidRPr="003A5085">
        <w:rPr>
          <w:rFonts w:cs="Arial"/>
          <w:b/>
          <w:bCs/>
          <w:color w:val="FFD006"/>
          <w:szCs w:val="32"/>
          <w:u w:val="single"/>
        </w:rPr>
        <w:t>History subject leader and curriculum team</w:t>
      </w:r>
      <w:r w:rsidRPr="003A5085">
        <w:rPr>
          <w:rFonts w:cs="Arial"/>
          <w:szCs w:val="32"/>
        </w:rPr>
        <w:t xml:space="preserve"> is responsible for reviewing and updating long-term and medium-term plans, and communicating these to teachers.</w:t>
      </w:r>
    </w:p>
    <w:p w14:paraId="2C316290" w14:textId="77777777"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Teachers are responsible for reviewing and updating short-term plans, building on the medium-term plans, taking into account pupils’ needs and identifying the methods in which topics could be taught.</w:t>
      </w:r>
    </w:p>
    <w:p w14:paraId="7D9EED53" w14:textId="77777777"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Long-term planning will be used to outline the units to be taught within each year group.   </w:t>
      </w:r>
    </w:p>
    <w:p w14:paraId="55038023" w14:textId="77777777"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Medium-term planning will be used to outline the vocabulary and skills that will be taught in each unit of work, as well as highlight the opportunities for assessment. </w:t>
      </w:r>
    </w:p>
    <w:p w14:paraId="0257A9A4" w14:textId="77777777"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Medium-term plans will identify learning objectives, main learning activities and differentiation. </w:t>
      </w:r>
    </w:p>
    <w:p w14:paraId="7813B3C5" w14:textId="4A81057E"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Medium-term plans will be shared with the </w:t>
      </w:r>
      <w:r w:rsidRPr="003A5085">
        <w:rPr>
          <w:rFonts w:cs="Arial"/>
          <w:b/>
          <w:bCs/>
          <w:color w:val="FFD006"/>
          <w:szCs w:val="32"/>
          <w:u w:val="single"/>
        </w:rPr>
        <w:t>History subject leader and curriculum team</w:t>
      </w:r>
      <w:r w:rsidRPr="003A5085">
        <w:rPr>
          <w:rFonts w:cs="Arial"/>
          <w:szCs w:val="32"/>
        </w:rPr>
        <w:t xml:space="preserve"> to ensure there is progression between years. </w:t>
      </w:r>
    </w:p>
    <w:p w14:paraId="26E47971" w14:textId="77777777"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Short-term planning will be used flexibly to reflect the objectives of the lesson, the success criteria and the aims of the next lesson. </w:t>
      </w:r>
    </w:p>
    <w:p w14:paraId="2613AB9C" w14:textId="77777777" w:rsidR="00515CC6" w:rsidRPr="003A5085" w:rsidRDefault="00515CC6" w:rsidP="00515CC6">
      <w:pPr>
        <w:numPr>
          <w:ilvl w:val="1"/>
          <w:numId w:val="23"/>
        </w:numPr>
        <w:spacing w:after="200" w:line="276" w:lineRule="auto"/>
        <w:jc w:val="both"/>
        <w:outlineLvl w:val="0"/>
        <w:rPr>
          <w:rFonts w:cs="Arial"/>
          <w:szCs w:val="32"/>
        </w:rPr>
      </w:pPr>
      <w:r w:rsidRPr="003A5085">
        <w:rPr>
          <w:rFonts w:cs="Arial"/>
          <w:szCs w:val="32"/>
        </w:rPr>
        <w:t xml:space="preserve">All lessons will have clear learning objectives, which are shared and reviewed with pupils. </w:t>
      </w:r>
    </w:p>
    <w:p w14:paraId="2A67FF53" w14:textId="77777777" w:rsidR="00BF3320" w:rsidRDefault="00BF3320" w:rsidP="009214F6">
      <w:pPr>
        <w:pStyle w:val="Heading10"/>
      </w:pPr>
      <w:r>
        <w:t>Assessment and reporting</w:t>
      </w:r>
    </w:p>
    <w:p w14:paraId="55E2BCE4" w14:textId="77777777" w:rsidR="000043C3" w:rsidRDefault="000043C3" w:rsidP="000043C3">
      <w:pPr>
        <w:pStyle w:val="TSB-Level1Numbers"/>
        <w:numPr>
          <w:ilvl w:val="1"/>
          <w:numId w:val="23"/>
        </w:numPr>
      </w:pPr>
      <w:r>
        <w:t xml:space="preserve">Pupils will be assessed, and their progression recorded, in line with the school’s </w:t>
      </w:r>
      <w:r w:rsidRPr="00105971">
        <w:rPr>
          <w:b/>
          <w:bCs/>
          <w:color w:val="FFD006"/>
          <w:u w:val="single"/>
        </w:rPr>
        <w:t>Assessment Policy</w:t>
      </w:r>
      <w:r>
        <w:t xml:space="preserve">. </w:t>
      </w:r>
    </w:p>
    <w:p w14:paraId="76755FE0" w14:textId="77777777" w:rsidR="000043C3" w:rsidRDefault="000043C3" w:rsidP="000043C3">
      <w:pPr>
        <w:pStyle w:val="TSB-Level1Numbers"/>
        <w:numPr>
          <w:ilvl w:val="1"/>
          <w:numId w:val="23"/>
        </w:numPr>
      </w:pPr>
      <w:r>
        <w:t>By the end of each key stage, pupils are expected to know, apply and understand the matters, skills and processes specified in the relevant programme of study.</w:t>
      </w:r>
    </w:p>
    <w:p w14:paraId="0FEC078B" w14:textId="77777777" w:rsidR="000043C3" w:rsidRDefault="000043C3" w:rsidP="000043C3">
      <w:pPr>
        <w:pStyle w:val="TSB-Level1Numbers"/>
        <w:numPr>
          <w:ilvl w:val="1"/>
          <w:numId w:val="23"/>
        </w:numPr>
      </w:pPr>
      <w:r>
        <w:lastRenderedPageBreak/>
        <w:t xml:space="preserve">An EYFS profile will be completed for each pupil in the final term of the year in which they reach age five. </w:t>
      </w:r>
    </w:p>
    <w:p w14:paraId="6CEA1A03" w14:textId="77777777" w:rsidR="000043C3" w:rsidRDefault="000043C3" w:rsidP="000043C3">
      <w:pPr>
        <w:pStyle w:val="TSB-Level1Numbers"/>
        <w:numPr>
          <w:ilvl w:val="1"/>
          <w:numId w:val="23"/>
        </w:numPr>
      </w:pPr>
      <w:r>
        <w:t xml:space="preserve">The progress and development of pupils within the EYFS is assessed against the early learning goals outlined in the ‘Statutory framework for the early years foundation stage’. </w:t>
      </w:r>
    </w:p>
    <w:p w14:paraId="6BF4DFF8" w14:textId="77777777" w:rsidR="000043C3" w:rsidRDefault="000043C3" w:rsidP="000043C3">
      <w:pPr>
        <w:pStyle w:val="TSB-Level1Numbers"/>
        <w:numPr>
          <w:ilvl w:val="1"/>
          <w:numId w:val="23"/>
        </w:numPr>
      </w:pPr>
      <w:r>
        <w:t>The progress and development of pupils within KS1 is assessed against the descriptors outlined in the national curriculum.</w:t>
      </w:r>
    </w:p>
    <w:p w14:paraId="2C41291A" w14:textId="77777777" w:rsidR="000043C3" w:rsidRDefault="000043C3" w:rsidP="000043C3">
      <w:pPr>
        <w:pStyle w:val="TSB-Level1Numbers"/>
        <w:numPr>
          <w:ilvl w:val="1"/>
          <w:numId w:val="23"/>
        </w:numPr>
      </w:pPr>
      <w:r>
        <w:t xml:space="preserve">Throughout the year, teachers will plan on-going creative assessment opportunities in order to gauge whether pupils have achieved the key learning objectives. </w:t>
      </w:r>
    </w:p>
    <w:p w14:paraId="5AD29599" w14:textId="77777777" w:rsidR="000043C3" w:rsidRDefault="000043C3" w:rsidP="000043C3">
      <w:pPr>
        <w:pStyle w:val="TSB-Level1Numbers"/>
        <w:numPr>
          <w:ilvl w:val="1"/>
          <w:numId w:val="23"/>
        </w:numPr>
        <w:ind w:left="1480" w:hanging="482"/>
      </w:pPr>
      <w:r>
        <w:t>Assessment will be undertaken in various forms, including the following:</w:t>
      </w:r>
    </w:p>
    <w:p w14:paraId="5BC1EF8A" w14:textId="77777777" w:rsidR="000043C3" w:rsidRDefault="000043C3" w:rsidP="000043C3">
      <w:pPr>
        <w:pStyle w:val="TSB-PolicyBullets"/>
        <w:numPr>
          <w:ilvl w:val="0"/>
          <w:numId w:val="17"/>
        </w:numPr>
        <w:spacing w:line="276" w:lineRule="auto"/>
        <w:ind w:left="2137" w:hanging="357"/>
      </w:pPr>
      <w:r>
        <w:t>Talking to pupils and asking questions</w:t>
      </w:r>
    </w:p>
    <w:p w14:paraId="3A0F5C9F" w14:textId="77777777" w:rsidR="000043C3" w:rsidRDefault="000043C3" w:rsidP="000043C3">
      <w:pPr>
        <w:pStyle w:val="TSB-PolicyBullets"/>
        <w:numPr>
          <w:ilvl w:val="0"/>
          <w:numId w:val="17"/>
        </w:numPr>
        <w:spacing w:line="276" w:lineRule="auto"/>
        <w:ind w:left="2137" w:hanging="357"/>
      </w:pPr>
      <w:r>
        <w:t>Discussing pupils’ work with them</w:t>
      </w:r>
    </w:p>
    <w:p w14:paraId="7A611148" w14:textId="77777777" w:rsidR="000043C3" w:rsidRDefault="000043C3" w:rsidP="000043C3">
      <w:pPr>
        <w:pStyle w:val="TSB-PolicyBullets"/>
        <w:numPr>
          <w:ilvl w:val="0"/>
          <w:numId w:val="17"/>
        </w:numPr>
        <w:spacing w:line="276" w:lineRule="auto"/>
        <w:ind w:left="2137" w:hanging="357"/>
      </w:pPr>
      <w:r>
        <w:t>Marking work against the learning objectives</w:t>
      </w:r>
    </w:p>
    <w:p w14:paraId="78E0E8F8" w14:textId="77777777" w:rsidR="000043C3" w:rsidRDefault="000043C3" w:rsidP="000043C3">
      <w:pPr>
        <w:pStyle w:val="TSB-PolicyBullets"/>
        <w:numPr>
          <w:ilvl w:val="0"/>
          <w:numId w:val="17"/>
        </w:numPr>
        <w:spacing w:line="276" w:lineRule="auto"/>
        <w:ind w:left="2137" w:hanging="357"/>
      </w:pPr>
      <w:r>
        <w:t>Pupils’ self-evaluation of their work</w:t>
      </w:r>
    </w:p>
    <w:p w14:paraId="67566EFF" w14:textId="77777777" w:rsidR="000043C3" w:rsidRDefault="000043C3" w:rsidP="000043C3">
      <w:pPr>
        <w:pStyle w:val="TSB-PolicyBullets"/>
        <w:numPr>
          <w:ilvl w:val="0"/>
          <w:numId w:val="17"/>
        </w:numPr>
        <w:spacing w:line="276" w:lineRule="auto"/>
        <w:ind w:left="2137" w:hanging="357"/>
      </w:pPr>
      <w:r>
        <w:t xml:space="preserve">Classroom tests and formal exams </w:t>
      </w:r>
    </w:p>
    <w:p w14:paraId="782979D9" w14:textId="77777777" w:rsidR="000043C3" w:rsidRDefault="000043C3" w:rsidP="000043C3">
      <w:pPr>
        <w:pStyle w:val="TSB-Level1Numbers"/>
        <w:numPr>
          <w:ilvl w:val="1"/>
          <w:numId w:val="23"/>
        </w:numPr>
        <w:ind w:left="1480" w:hanging="482"/>
      </w:pPr>
      <w:r>
        <w:t xml:space="preserve">Teachers will record pupils’ ability and progression through two types of assessment – formative and summative. </w:t>
      </w:r>
    </w:p>
    <w:p w14:paraId="6A34851F" w14:textId="77777777" w:rsidR="000043C3" w:rsidRDefault="000043C3" w:rsidP="000043C3">
      <w:pPr>
        <w:pStyle w:val="TSB-Level1Numbers"/>
        <w:numPr>
          <w:ilvl w:val="1"/>
          <w:numId w:val="23"/>
        </w:numPr>
      </w:pPr>
      <w:r>
        <w:t xml:space="preserve">Formative assessment, which is carried out informally throughout the year, will be used to identify pupils’ understanding of subjects and inform their immediate lesson planning.  </w:t>
      </w:r>
    </w:p>
    <w:p w14:paraId="7BE3E9DF" w14:textId="77777777" w:rsidR="000043C3" w:rsidRDefault="000043C3" w:rsidP="000043C3">
      <w:pPr>
        <w:pStyle w:val="TSB-Level1Numbers"/>
        <w:numPr>
          <w:ilvl w:val="1"/>
          <w:numId w:val="23"/>
        </w:numPr>
      </w:pPr>
      <w:r>
        <w:t xml:space="preserve">In terms of summative assessments, the results of end-of-year assessments will be passed to relevant members of staff, such as pupils’ future teachers, in order to demonstrate where pupils are at a given point in time. </w:t>
      </w:r>
    </w:p>
    <w:p w14:paraId="71901AA0" w14:textId="77777777" w:rsidR="000043C3" w:rsidRDefault="000043C3" w:rsidP="000043C3">
      <w:pPr>
        <w:pStyle w:val="TSB-Level1Numbers"/>
        <w:numPr>
          <w:ilvl w:val="1"/>
          <w:numId w:val="23"/>
        </w:numPr>
      </w:pPr>
      <w:r>
        <w:t>Summative assessments are also used at the end of a unit of work. Teachers will make a judgement about the work of each pupil in relation to the national curriculum.</w:t>
      </w:r>
    </w:p>
    <w:p w14:paraId="405A6DD4" w14:textId="77777777" w:rsidR="000043C3" w:rsidRDefault="000043C3" w:rsidP="000043C3">
      <w:pPr>
        <w:pStyle w:val="TSB-Level1Numbers"/>
        <w:numPr>
          <w:ilvl w:val="1"/>
          <w:numId w:val="23"/>
        </w:numPr>
        <w:ind w:left="1480" w:hanging="482"/>
      </w:pPr>
      <w:r>
        <w:t xml:space="preserve">Parents will be provided with a written report about their child’s progress during the </w:t>
      </w:r>
      <w:r w:rsidRPr="009B04E5">
        <w:rPr>
          <w:b/>
          <w:bCs/>
          <w:color w:val="FFD006"/>
          <w:u w:val="single"/>
        </w:rPr>
        <w:t>Summer term</w:t>
      </w:r>
      <w:r w:rsidRPr="009B04E5">
        <w:rPr>
          <w:color w:val="FFD006"/>
        </w:rPr>
        <w:t xml:space="preserve"> </w:t>
      </w:r>
      <w:r>
        <w:t xml:space="preserve">every year. This will include information on pupils’ attitudes towards art, understanding of methods, investigatory skills and the knowledge levels they have achieved. </w:t>
      </w:r>
    </w:p>
    <w:p w14:paraId="683421AC" w14:textId="77777777" w:rsidR="000043C3" w:rsidRDefault="000043C3" w:rsidP="000043C3">
      <w:pPr>
        <w:pStyle w:val="TSB-Level1Numbers"/>
        <w:numPr>
          <w:ilvl w:val="1"/>
          <w:numId w:val="23"/>
        </w:numPr>
      </w:pPr>
      <w:r>
        <w:t xml:space="preserve">Verbal reports will be provided at parents’ evenings during the </w:t>
      </w:r>
      <w:r w:rsidRPr="009B04E5">
        <w:rPr>
          <w:b/>
          <w:bCs/>
          <w:color w:val="FFD006"/>
          <w:u w:val="single"/>
        </w:rPr>
        <w:t>Autumn</w:t>
      </w:r>
      <w:r>
        <w:t xml:space="preserve"> and </w:t>
      </w:r>
      <w:r w:rsidRPr="009B04E5">
        <w:rPr>
          <w:b/>
          <w:bCs/>
          <w:color w:val="FFD006"/>
          <w:u w:val="single"/>
        </w:rPr>
        <w:t>Spring</w:t>
      </w:r>
      <w:r>
        <w:t xml:space="preserve"> terms. </w:t>
      </w:r>
    </w:p>
    <w:p w14:paraId="32FCC483" w14:textId="77777777" w:rsidR="000043C3" w:rsidRDefault="000043C3" w:rsidP="000043C3">
      <w:pPr>
        <w:pStyle w:val="TSB-Level1Numbers"/>
        <w:numPr>
          <w:ilvl w:val="1"/>
          <w:numId w:val="23"/>
        </w:numPr>
      </w:pPr>
      <w:r>
        <w:t xml:space="preserve">The progress of pupils with SEND will be monitored by the </w:t>
      </w:r>
      <w:r w:rsidRPr="009B04E5">
        <w:rPr>
          <w:b/>
          <w:bCs/>
          <w:color w:val="FFD006"/>
          <w:u w:val="single"/>
        </w:rPr>
        <w:t>SENCO</w:t>
      </w:r>
      <w:r>
        <w:t xml:space="preserve">. </w:t>
      </w:r>
    </w:p>
    <w:p w14:paraId="0FFFC0BC" w14:textId="7CC35CDA" w:rsidR="009214F6" w:rsidRDefault="009214F6" w:rsidP="00B64C6D">
      <w:pPr>
        <w:pStyle w:val="TSB-Level1Numbers"/>
        <w:numPr>
          <w:ilvl w:val="0"/>
          <w:numId w:val="0"/>
        </w:numPr>
        <w:ind w:left="1480" w:hanging="482"/>
      </w:pPr>
    </w:p>
    <w:p w14:paraId="6DCE0470" w14:textId="77777777" w:rsidR="00B64C6D" w:rsidRDefault="00B64C6D" w:rsidP="00B64C6D">
      <w:pPr>
        <w:pStyle w:val="TSB-Level1Numbers"/>
        <w:numPr>
          <w:ilvl w:val="0"/>
          <w:numId w:val="0"/>
        </w:numPr>
        <w:ind w:left="1480" w:hanging="482"/>
      </w:pPr>
    </w:p>
    <w:p w14:paraId="3A62D1C5" w14:textId="77777777" w:rsidR="009214F6" w:rsidRPr="009214F6" w:rsidRDefault="009214F6" w:rsidP="009214F6"/>
    <w:p w14:paraId="121282BE" w14:textId="40D6C46D" w:rsidR="00BF3320" w:rsidRDefault="00BF3320" w:rsidP="009214F6">
      <w:pPr>
        <w:pStyle w:val="Heading10"/>
      </w:pPr>
      <w:bookmarkStart w:id="15" w:name="_Musical_events_and"/>
      <w:bookmarkStart w:id="16" w:name="_Resources"/>
      <w:bookmarkEnd w:id="15"/>
      <w:bookmarkEnd w:id="16"/>
      <w:r>
        <w:t>Resources</w:t>
      </w:r>
      <w:r w:rsidR="000043C3">
        <w:t xml:space="preserve"> and equipment </w:t>
      </w:r>
    </w:p>
    <w:p w14:paraId="45E20C50" w14:textId="77777777" w:rsidR="000043C3" w:rsidRDefault="000043C3" w:rsidP="000043C3">
      <w:pPr>
        <w:pStyle w:val="TSB-Level1Numbers"/>
        <w:numPr>
          <w:ilvl w:val="1"/>
          <w:numId w:val="23"/>
        </w:numPr>
        <w:ind w:left="1480" w:hanging="482"/>
      </w:pPr>
      <w:bookmarkStart w:id="17" w:name="_Equal_opportunities"/>
      <w:bookmarkEnd w:id="17"/>
      <w:r>
        <w:t>The school has a selection of centrally stored materials, tools and equipment to ensure that all pupils have access to the necessary resources.</w:t>
      </w:r>
    </w:p>
    <w:p w14:paraId="0BFF3D8B" w14:textId="77777777" w:rsidR="000043C3" w:rsidRDefault="000043C3" w:rsidP="000043C3">
      <w:pPr>
        <w:pStyle w:val="TSB-Level1Numbers"/>
        <w:numPr>
          <w:ilvl w:val="1"/>
          <w:numId w:val="23"/>
        </w:numPr>
        <w:ind w:left="1480" w:hanging="482"/>
      </w:pPr>
      <w:r>
        <w:t xml:space="preserve">The school library contains resources and topic books to support pupils’ research. The school receive books form Sheffield City Council Library on the topic focus for each half term. Books are displayed in the classroom linked to the half termly topic. </w:t>
      </w:r>
    </w:p>
    <w:p w14:paraId="59E8C739" w14:textId="1C304B10" w:rsidR="000043C3" w:rsidRDefault="000043C3" w:rsidP="000043C3">
      <w:pPr>
        <w:pStyle w:val="TSB-Level1Numbers"/>
        <w:numPr>
          <w:ilvl w:val="1"/>
          <w:numId w:val="23"/>
        </w:numPr>
        <w:ind w:left="1480" w:hanging="482"/>
      </w:pPr>
      <w:r>
        <w:t>Th</w:t>
      </w:r>
      <w:r w:rsidR="00515CC6">
        <w:t>e history</w:t>
      </w:r>
      <w:r>
        <w:t xml:space="preserve"> budget covers the cost of materials and replacement tools. Class teachers are required to maintain the tools and equipment in their classrooms.</w:t>
      </w:r>
    </w:p>
    <w:p w14:paraId="522FCBB8" w14:textId="77777777" w:rsidR="000043C3" w:rsidRDefault="000043C3" w:rsidP="000043C3">
      <w:pPr>
        <w:pStyle w:val="TSB-Level1Numbers"/>
        <w:numPr>
          <w:ilvl w:val="1"/>
          <w:numId w:val="23"/>
        </w:numPr>
        <w:ind w:left="1480" w:hanging="482"/>
      </w:pPr>
      <w:r>
        <w:t>Pupils may occasionally be asked to bring materials from home if they can; however, to provide all pupils with the same opportunities, the school will provide for pupils who are unable to do this.</w:t>
      </w:r>
    </w:p>
    <w:p w14:paraId="0EA72EE8" w14:textId="18B37900" w:rsidR="000043C3" w:rsidRDefault="000043C3" w:rsidP="000043C3">
      <w:pPr>
        <w:pStyle w:val="TSB-Level1Numbers"/>
        <w:numPr>
          <w:ilvl w:val="1"/>
          <w:numId w:val="23"/>
        </w:numPr>
        <w:ind w:left="1480" w:hanging="482"/>
      </w:pPr>
      <w:r>
        <w:t xml:space="preserve">Display walls are utilised and updated on a </w:t>
      </w:r>
      <w:r>
        <w:rPr>
          <w:b/>
          <w:bCs/>
          <w:color w:val="FFD006"/>
          <w:u w:val="single"/>
        </w:rPr>
        <w:t>half termly</w:t>
      </w:r>
      <w:r>
        <w:t xml:space="preserve"> basis, in accordance with the area of </w:t>
      </w:r>
      <w:r w:rsidR="00515CC6">
        <w:t>history</w:t>
      </w:r>
      <w:r>
        <w:t xml:space="preserve"> being taught at the time.</w:t>
      </w:r>
    </w:p>
    <w:p w14:paraId="3EBF44AF" w14:textId="20E0169E" w:rsidR="000043C3" w:rsidRDefault="000043C3" w:rsidP="000043C3">
      <w:pPr>
        <w:pStyle w:val="TSB-Level1Numbers"/>
        <w:numPr>
          <w:ilvl w:val="1"/>
          <w:numId w:val="23"/>
        </w:numPr>
        <w:ind w:left="1480" w:hanging="482"/>
      </w:pPr>
      <w:r>
        <w:t xml:space="preserve">At the </w:t>
      </w:r>
      <w:r w:rsidRPr="00EF5666">
        <w:rPr>
          <w:b/>
          <w:bCs/>
          <w:color w:val="FFD006"/>
          <w:u w:val="single"/>
        </w:rPr>
        <w:t>start of each school year</w:t>
      </w:r>
      <w:r>
        <w:t xml:space="preserve">, the </w:t>
      </w:r>
      <w:r w:rsidR="00515CC6">
        <w:rPr>
          <w:b/>
          <w:bCs/>
          <w:color w:val="FFD006"/>
          <w:u w:val="single"/>
        </w:rPr>
        <w:t xml:space="preserve">History </w:t>
      </w:r>
      <w:r>
        <w:rPr>
          <w:b/>
          <w:bCs/>
          <w:color w:val="FFD006"/>
          <w:u w:val="single"/>
        </w:rPr>
        <w:t xml:space="preserve">subject leader </w:t>
      </w:r>
      <w:r w:rsidRPr="001151F7">
        <w:rPr>
          <w:b/>
          <w:bCs/>
          <w:color w:val="FFD006"/>
          <w:u w:val="single"/>
        </w:rPr>
        <w:t>and curriculum team</w:t>
      </w:r>
      <w:r>
        <w:t xml:space="preserve"> will work with the </w:t>
      </w:r>
      <w:r w:rsidRPr="00EF5666">
        <w:rPr>
          <w:b/>
          <w:bCs/>
          <w:color w:val="FFD006"/>
          <w:u w:val="single"/>
        </w:rPr>
        <w:t>head</w:t>
      </w:r>
      <w:r>
        <w:rPr>
          <w:b/>
          <w:bCs/>
          <w:color w:val="FFD006"/>
          <w:u w:val="single"/>
        </w:rPr>
        <w:t xml:space="preserve"> </w:t>
      </w:r>
      <w:r w:rsidRPr="00EF5666">
        <w:rPr>
          <w:b/>
          <w:bCs/>
          <w:color w:val="FFD006"/>
          <w:u w:val="single"/>
        </w:rPr>
        <w:t>teacher</w:t>
      </w:r>
      <w:r>
        <w:t xml:space="preserve"> to assess the school’s </w:t>
      </w:r>
      <w:r w:rsidR="003A5085">
        <w:t>history</w:t>
      </w:r>
      <w:r>
        <w:t xml:space="preserve"> tools, materials and equipment to ensure there is sufficient equipment for pupils, allowing for funds to be allocated where necessary.</w:t>
      </w:r>
    </w:p>
    <w:p w14:paraId="28E99749" w14:textId="77777777" w:rsidR="000043C3" w:rsidRDefault="000043C3" w:rsidP="000043C3">
      <w:pPr>
        <w:pStyle w:val="Heading10"/>
        <w:numPr>
          <w:ilvl w:val="0"/>
          <w:numId w:val="23"/>
        </w:numPr>
      </w:pPr>
      <w:bookmarkStart w:id="18" w:name="_Monitoring_and_review"/>
      <w:bookmarkEnd w:id="18"/>
      <w:r>
        <w:t>Health and safety</w:t>
      </w:r>
    </w:p>
    <w:p w14:paraId="245D939A" w14:textId="77777777" w:rsidR="000043C3" w:rsidRPr="00136805" w:rsidRDefault="000043C3" w:rsidP="000043C3">
      <w:pPr>
        <w:pStyle w:val="TSB-Level1Numbers"/>
        <w:numPr>
          <w:ilvl w:val="1"/>
          <w:numId w:val="25"/>
        </w:numPr>
        <w:ind w:left="1480" w:hanging="482"/>
      </w:pPr>
      <w:r>
        <w:t xml:space="preserve">Staff members will act in accordance with the </w:t>
      </w:r>
      <w:r w:rsidRPr="00136805">
        <w:t xml:space="preserve">school’s Health and Safety Policy at all times. </w:t>
      </w:r>
    </w:p>
    <w:p w14:paraId="34F44ABF" w14:textId="77777777" w:rsidR="000043C3" w:rsidRPr="00136805" w:rsidRDefault="000043C3" w:rsidP="000043C3">
      <w:pPr>
        <w:pStyle w:val="TSB-Level1Numbers"/>
        <w:numPr>
          <w:ilvl w:val="1"/>
          <w:numId w:val="25"/>
        </w:numPr>
        <w:ind w:left="1480" w:hanging="482"/>
      </w:pPr>
      <w:r w:rsidRPr="00136805">
        <w:t xml:space="preserve">Accidents and near-misses will be reported following the procedure outlined in the school’s Accident Reporting Procedure Policy. </w:t>
      </w:r>
    </w:p>
    <w:p w14:paraId="1AE44606" w14:textId="77777777" w:rsidR="000043C3" w:rsidRDefault="000043C3" w:rsidP="000043C3">
      <w:pPr>
        <w:pStyle w:val="TSB-Level1Numbers"/>
        <w:numPr>
          <w:ilvl w:val="1"/>
          <w:numId w:val="25"/>
        </w:numPr>
        <w:ind w:left="1480" w:hanging="482"/>
      </w:pPr>
      <w:r>
        <w:t xml:space="preserve">All staff members will be shown how to correctly use equipment as part of their induction training. </w:t>
      </w:r>
    </w:p>
    <w:p w14:paraId="425F1657" w14:textId="77777777" w:rsidR="000043C3" w:rsidRDefault="000043C3" w:rsidP="000043C3">
      <w:pPr>
        <w:pStyle w:val="TSB-Level1Numbers"/>
        <w:numPr>
          <w:ilvl w:val="1"/>
          <w:numId w:val="25"/>
        </w:numPr>
        <w:ind w:left="1480" w:hanging="482"/>
      </w:pPr>
      <w:r>
        <w:t xml:space="preserve">Any ‘new’ activities which a teacher has not used in the classroom before will be trialled prior to being performed with pupils. </w:t>
      </w:r>
    </w:p>
    <w:p w14:paraId="54E8F05B" w14:textId="6D3E55B0" w:rsidR="000043C3" w:rsidRDefault="000043C3" w:rsidP="000043C3">
      <w:pPr>
        <w:pStyle w:val="TSB-Level1Numbers"/>
        <w:numPr>
          <w:ilvl w:val="1"/>
          <w:numId w:val="23"/>
        </w:numPr>
        <w:ind w:left="1480" w:hanging="482"/>
      </w:pPr>
      <w:r>
        <w:t xml:space="preserve">Pupils are allowed full access to a wide range of materials in </w:t>
      </w:r>
      <w:r w:rsidR="003A5085">
        <w:t>history</w:t>
      </w:r>
      <w:r>
        <w:t>, to maximise their learning experience; however, health and safety concerns are inherent with this subject, including storing materials and tools, and the use of equipment.</w:t>
      </w:r>
    </w:p>
    <w:p w14:paraId="0759AA5B" w14:textId="77777777" w:rsidR="000043C3" w:rsidRDefault="000043C3" w:rsidP="000043C3">
      <w:pPr>
        <w:pStyle w:val="TSB-Level1Numbers"/>
        <w:numPr>
          <w:ilvl w:val="1"/>
          <w:numId w:val="23"/>
        </w:numPr>
        <w:ind w:left="1480" w:hanging="482"/>
      </w:pPr>
      <w:r>
        <w:t>PPE, such as gloves and eye protection, is made available to all pupils and teachers where required.</w:t>
      </w:r>
    </w:p>
    <w:p w14:paraId="15E909A0" w14:textId="397DF547" w:rsidR="000043C3" w:rsidRDefault="000043C3" w:rsidP="000043C3">
      <w:pPr>
        <w:pStyle w:val="TSB-Level1Numbers"/>
        <w:numPr>
          <w:ilvl w:val="1"/>
          <w:numId w:val="23"/>
        </w:numPr>
        <w:ind w:left="1480" w:hanging="482"/>
      </w:pPr>
      <w:r>
        <w:t xml:space="preserve">The risks of each task and the tools required will be assessed by the </w:t>
      </w:r>
      <w:r w:rsidRPr="00032B31">
        <w:rPr>
          <w:b/>
          <w:bCs/>
          <w:color w:val="FFD006"/>
          <w:u w:val="single"/>
        </w:rPr>
        <w:t>classroom teacher</w:t>
      </w:r>
      <w:r>
        <w:t xml:space="preserve"> and </w:t>
      </w:r>
      <w:r w:rsidR="00515CC6">
        <w:rPr>
          <w:b/>
          <w:bCs/>
          <w:color w:val="FFD006"/>
          <w:u w:val="single"/>
        </w:rPr>
        <w:t xml:space="preserve">History </w:t>
      </w:r>
      <w:r>
        <w:rPr>
          <w:b/>
          <w:bCs/>
          <w:color w:val="FFD006"/>
          <w:u w:val="single"/>
        </w:rPr>
        <w:t>subject leader</w:t>
      </w:r>
      <w:r w:rsidRPr="001151F7">
        <w:rPr>
          <w:b/>
          <w:bCs/>
          <w:color w:val="FFD006"/>
          <w:u w:val="single"/>
        </w:rPr>
        <w:t xml:space="preserve"> and curriculum team</w:t>
      </w:r>
      <w:r>
        <w:t xml:space="preserve"> before lessons, and relevant PPE will be compulsory based on their decisions.</w:t>
      </w:r>
    </w:p>
    <w:p w14:paraId="28230B2E" w14:textId="77777777" w:rsidR="000043C3" w:rsidRDefault="000043C3" w:rsidP="000043C3">
      <w:pPr>
        <w:pStyle w:val="TSB-Level1Numbers"/>
        <w:numPr>
          <w:ilvl w:val="1"/>
          <w:numId w:val="23"/>
        </w:numPr>
        <w:ind w:left="1480" w:hanging="482"/>
      </w:pPr>
      <w:r>
        <w:lastRenderedPageBreak/>
        <w:t xml:space="preserve">All tools and equipment will be checked before the start of every lesson by the </w:t>
      </w:r>
      <w:r w:rsidRPr="00032B31">
        <w:rPr>
          <w:b/>
          <w:bCs/>
          <w:color w:val="FFD006"/>
          <w:u w:val="single"/>
        </w:rPr>
        <w:t>classroom teacher</w:t>
      </w:r>
      <w:r>
        <w:t>.</w:t>
      </w:r>
    </w:p>
    <w:p w14:paraId="6370A532" w14:textId="77777777" w:rsidR="000043C3" w:rsidRDefault="000043C3" w:rsidP="000043C3">
      <w:pPr>
        <w:pStyle w:val="TSB-Level1Numbers"/>
        <w:numPr>
          <w:ilvl w:val="1"/>
          <w:numId w:val="23"/>
        </w:numPr>
        <w:ind w:left="1480" w:hanging="482"/>
      </w:pPr>
      <w:r>
        <w:t xml:space="preserve">Pupils will be taught to use tools and equipment properly by the </w:t>
      </w:r>
      <w:r w:rsidRPr="00032B31">
        <w:rPr>
          <w:b/>
          <w:bCs/>
          <w:color w:val="FFD006"/>
          <w:u w:val="single"/>
        </w:rPr>
        <w:t>classroom teacher</w:t>
      </w:r>
      <w:r>
        <w:t xml:space="preserve"> before use. They will also be fully briefed on the importance of how to correctly use tools and equipment.</w:t>
      </w:r>
    </w:p>
    <w:p w14:paraId="737E65EC" w14:textId="491D5BD6" w:rsidR="000043C3" w:rsidRPr="00ED51AB" w:rsidRDefault="000043C3" w:rsidP="000043C3">
      <w:pPr>
        <w:pStyle w:val="TSB-Level1Numbers"/>
        <w:numPr>
          <w:ilvl w:val="1"/>
          <w:numId w:val="23"/>
        </w:numPr>
        <w:ind w:left="1480" w:hanging="482"/>
      </w:pPr>
      <w:r w:rsidRPr="00ED51AB">
        <w:t xml:space="preserve">All tools and equipment are stored in the </w:t>
      </w:r>
      <w:r>
        <w:rPr>
          <w:b/>
          <w:bCs/>
          <w:color w:val="4BACC6" w:themeColor="accent5"/>
          <w:u w:val="single"/>
        </w:rPr>
        <w:t>resource room</w:t>
      </w:r>
      <w:r w:rsidRPr="00ED51AB">
        <w:rPr>
          <w:color w:val="4BACC6" w:themeColor="accent5"/>
        </w:rPr>
        <w:t xml:space="preserve"> </w:t>
      </w:r>
      <w:r w:rsidRPr="00ED51AB">
        <w:t>at the end of each day</w:t>
      </w:r>
      <w:r w:rsidR="00515CC6">
        <w:t xml:space="preserve"> (e.g. artefacts)</w:t>
      </w:r>
      <w:r w:rsidRPr="00ED51AB">
        <w:t xml:space="preserve">. Classrooms are </w:t>
      </w:r>
      <w:r w:rsidRPr="00ED51AB">
        <w:rPr>
          <w:b/>
          <w:bCs/>
          <w:color w:val="4BACC6" w:themeColor="accent5"/>
          <w:u w:val="single"/>
        </w:rPr>
        <w:t>not accessed during lunch and break times by children</w:t>
      </w:r>
      <w:r w:rsidRPr="00ED51AB">
        <w:t xml:space="preserve"> to prevent unsupervised access to potentially harmful tools or equipment.</w:t>
      </w:r>
    </w:p>
    <w:p w14:paraId="53190B1D" w14:textId="77777777" w:rsidR="000043C3" w:rsidRDefault="000043C3" w:rsidP="000043C3">
      <w:pPr>
        <w:pStyle w:val="Heading10"/>
        <w:numPr>
          <w:ilvl w:val="0"/>
          <w:numId w:val="23"/>
        </w:numPr>
      </w:pPr>
      <w:r>
        <w:t xml:space="preserve">Homework </w:t>
      </w:r>
    </w:p>
    <w:p w14:paraId="02CC4576" w14:textId="77777777" w:rsidR="000043C3" w:rsidRPr="009938D1" w:rsidRDefault="000043C3" w:rsidP="000043C3">
      <w:pPr>
        <w:pStyle w:val="TSB-Level1Numbers"/>
        <w:numPr>
          <w:ilvl w:val="1"/>
          <w:numId w:val="23"/>
        </w:numPr>
      </w:pPr>
      <w:r w:rsidRPr="009938D1">
        <w:t xml:space="preserve">Homework will be set on a weekly basis and will follow and build upon </w:t>
      </w:r>
      <w:r>
        <w:t>curriculum content</w:t>
      </w:r>
      <w:r w:rsidRPr="009938D1">
        <w:t>.</w:t>
      </w:r>
      <w:r>
        <w:t xml:space="preserve"> The content of the homework will be decided by the class teacher and monitored by </w:t>
      </w:r>
      <w:r w:rsidRPr="0046300E">
        <w:rPr>
          <w:b/>
          <w:color w:val="FFD006"/>
          <w:u w:val="single"/>
        </w:rPr>
        <w:t>SLT.</w:t>
      </w:r>
      <w:r>
        <w:t xml:space="preserve"> Throughout the academic year there will be a range of homework provided linked to differing subjects.  </w:t>
      </w:r>
    </w:p>
    <w:p w14:paraId="71915EE3" w14:textId="77777777" w:rsidR="000043C3" w:rsidRDefault="000043C3" w:rsidP="000043C3">
      <w:pPr>
        <w:pStyle w:val="TSB-Level1Numbers"/>
        <w:numPr>
          <w:ilvl w:val="1"/>
          <w:numId w:val="23"/>
        </w:numPr>
        <w:ind w:left="1480" w:hanging="482"/>
      </w:pPr>
      <w:r>
        <w:t xml:space="preserve">Parents will receive a </w:t>
      </w:r>
      <w:r>
        <w:rPr>
          <w:b/>
          <w:color w:val="FFD006"/>
          <w:u w:val="single"/>
        </w:rPr>
        <w:t>week</w:t>
      </w:r>
      <w:r w:rsidRPr="007C23DA">
        <w:rPr>
          <w:b/>
          <w:color w:val="FFD006"/>
          <w:u w:val="single"/>
        </w:rPr>
        <w:t>ly</w:t>
      </w:r>
      <w:r w:rsidRPr="007C23DA">
        <w:rPr>
          <w:color w:val="4BACC6" w:themeColor="accent5"/>
        </w:rPr>
        <w:t xml:space="preserve"> </w:t>
      </w:r>
      <w:r>
        <w:t xml:space="preserve">newsletter informing them about the main topics and units of work that will be covered. </w:t>
      </w:r>
    </w:p>
    <w:p w14:paraId="70F20BF2" w14:textId="77777777" w:rsidR="000043C3" w:rsidRDefault="000043C3" w:rsidP="000043C3">
      <w:pPr>
        <w:pStyle w:val="TSB-Level1Numbers"/>
        <w:numPr>
          <w:ilvl w:val="1"/>
          <w:numId w:val="23"/>
        </w:numPr>
      </w:pPr>
      <w:r w:rsidRPr="0046300E">
        <w:t xml:space="preserve">Parents will be encouraged to discuss the homework that is set with their child. If they have any queries or other comments about the homework, parents should make an appointment to see their child’s class teacher. </w:t>
      </w:r>
    </w:p>
    <w:p w14:paraId="75398D8F" w14:textId="77777777" w:rsidR="000043C3" w:rsidRDefault="000043C3" w:rsidP="000043C3">
      <w:pPr>
        <w:pStyle w:val="Heading10"/>
        <w:numPr>
          <w:ilvl w:val="0"/>
          <w:numId w:val="0"/>
        </w:numPr>
        <w:jc w:val="left"/>
      </w:pPr>
    </w:p>
    <w:p w14:paraId="10C13FD3" w14:textId="06F80DE4" w:rsidR="000043C3" w:rsidRDefault="000043C3" w:rsidP="000043C3">
      <w:pPr>
        <w:pStyle w:val="Heading10"/>
        <w:numPr>
          <w:ilvl w:val="0"/>
          <w:numId w:val="27"/>
        </w:numPr>
        <w:jc w:val="left"/>
      </w:pPr>
      <w:r>
        <w:t>Equal opportunities</w:t>
      </w:r>
    </w:p>
    <w:p w14:paraId="60EE3001" w14:textId="77777777" w:rsidR="00FD261B" w:rsidRDefault="00FD261B" w:rsidP="000043C3">
      <w:pPr>
        <w:pStyle w:val="TSB-Level1Numbers"/>
        <w:numPr>
          <w:ilvl w:val="1"/>
          <w:numId w:val="23"/>
        </w:numPr>
        <w:ind w:left="1480" w:hanging="482"/>
      </w:pPr>
      <w:r w:rsidRPr="00FD261B">
        <w:t>All pupils will be given equal access to the entire history curriculum, including educational visits.</w:t>
      </w:r>
    </w:p>
    <w:p w14:paraId="33A8C959" w14:textId="77777777" w:rsidR="00FD261B" w:rsidRDefault="00FD261B" w:rsidP="000043C3">
      <w:pPr>
        <w:pStyle w:val="TSB-Level1Numbers"/>
        <w:numPr>
          <w:ilvl w:val="1"/>
          <w:numId w:val="23"/>
        </w:numPr>
        <w:ind w:left="1480" w:hanging="482"/>
      </w:pPr>
      <w:r w:rsidRPr="00FD261B">
        <w:t>Where required, pupils with SEND will be provided with additional support in order to fully engage with the history curriculum.</w:t>
      </w:r>
    </w:p>
    <w:p w14:paraId="0496B437" w14:textId="77777777" w:rsidR="00FD261B" w:rsidRDefault="00FD261B" w:rsidP="000043C3">
      <w:pPr>
        <w:pStyle w:val="TSB-Level1Numbers"/>
        <w:numPr>
          <w:ilvl w:val="1"/>
          <w:numId w:val="23"/>
        </w:numPr>
        <w:ind w:left="1480" w:hanging="482"/>
      </w:pPr>
      <w:r w:rsidRPr="00FD261B">
        <w:t>Lessons will be adapted to meet all pupils’ needs where appropriate, including being considerate of any pupil’s protected characteristics, and alternative arrangements involving extra support will be provided where necessary.</w:t>
      </w:r>
    </w:p>
    <w:p w14:paraId="32847828" w14:textId="681FD89F" w:rsidR="000043C3" w:rsidRPr="00CC183F" w:rsidRDefault="00FD261B" w:rsidP="000043C3">
      <w:pPr>
        <w:pStyle w:val="TSB-Level1Numbers"/>
        <w:numPr>
          <w:ilvl w:val="1"/>
          <w:numId w:val="23"/>
        </w:numPr>
        <w:ind w:left="1480" w:hanging="482"/>
      </w:pPr>
      <w:r w:rsidRPr="00FD261B">
        <w:t>The school aims to provide more academically able pupils with the opportunity to extend their historical studies through extension activities such as problem solving, investigative work and research.</w:t>
      </w:r>
    </w:p>
    <w:p w14:paraId="1F027744" w14:textId="77777777" w:rsidR="000043C3" w:rsidRDefault="000043C3" w:rsidP="000043C3">
      <w:pPr>
        <w:pStyle w:val="Heading10"/>
        <w:numPr>
          <w:ilvl w:val="0"/>
          <w:numId w:val="23"/>
        </w:numPr>
      </w:pPr>
      <w:bookmarkStart w:id="19" w:name="_Definition"/>
      <w:bookmarkStart w:id="20" w:name="_Health_and_safety"/>
      <w:bookmarkStart w:id="21" w:name="_Assessment_and_reporting"/>
      <w:bookmarkEnd w:id="19"/>
      <w:bookmarkEnd w:id="20"/>
      <w:bookmarkEnd w:id="21"/>
      <w:r>
        <w:t>Monitoring and review</w:t>
      </w:r>
    </w:p>
    <w:p w14:paraId="3CA63249" w14:textId="4ADFFA33" w:rsidR="000043C3" w:rsidRDefault="000043C3" w:rsidP="000043C3">
      <w:pPr>
        <w:pStyle w:val="TSB-Level1Numbers"/>
        <w:numPr>
          <w:ilvl w:val="1"/>
          <w:numId w:val="23"/>
        </w:numPr>
        <w:ind w:left="1480" w:hanging="482"/>
      </w:pPr>
      <w:r>
        <w:t xml:space="preserve">This policy will be reviewed on an </w:t>
      </w:r>
      <w:r>
        <w:rPr>
          <w:b/>
          <w:bCs/>
          <w:color w:val="FFD006"/>
          <w:u w:val="single"/>
        </w:rPr>
        <w:t>annual</w:t>
      </w:r>
      <w:r>
        <w:rPr>
          <w:bCs/>
        </w:rPr>
        <w:t xml:space="preserve"> basis</w:t>
      </w:r>
      <w:r>
        <w:t xml:space="preserve"> by the </w:t>
      </w:r>
      <w:r w:rsidR="00515CC6">
        <w:rPr>
          <w:b/>
          <w:bCs/>
          <w:color w:val="FFD006"/>
          <w:u w:val="single"/>
        </w:rPr>
        <w:t xml:space="preserve">History </w:t>
      </w:r>
      <w:r>
        <w:rPr>
          <w:b/>
          <w:bCs/>
          <w:color w:val="FFD006"/>
          <w:u w:val="single"/>
        </w:rPr>
        <w:t>subject leader</w:t>
      </w:r>
      <w:r w:rsidRPr="001151F7">
        <w:rPr>
          <w:b/>
          <w:bCs/>
          <w:color w:val="FFD006"/>
          <w:u w:val="single"/>
        </w:rPr>
        <w:t xml:space="preserve"> and curriculum team</w:t>
      </w:r>
      <w:r w:rsidRPr="001151F7">
        <w:t xml:space="preserve"> and</w:t>
      </w:r>
      <w:r>
        <w:t xml:space="preserve"> </w:t>
      </w:r>
      <w:r w:rsidRPr="00FF6AAB">
        <w:rPr>
          <w:b/>
          <w:bCs/>
          <w:color w:val="FFD006"/>
          <w:u w:val="single"/>
        </w:rPr>
        <w:t>head</w:t>
      </w:r>
      <w:r>
        <w:rPr>
          <w:b/>
          <w:bCs/>
          <w:color w:val="FFD006"/>
          <w:u w:val="single"/>
        </w:rPr>
        <w:t xml:space="preserve"> </w:t>
      </w:r>
      <w:r w:rsidRPr="00FF6AAB">
        <w:rPr>
          <w:b/>
          <w:bCs/>
          <w:color w:val="FFD006"/>
          <w:u w:val="single"/>
        </w:rPr>
        <w:t>teacher</w:t>
      </w:r>
      <w:r>
        <w:t>.</w:t>
      </w:r>
    </w:p>
    <w:p w14:paraId="4EE3F867" w14:textId="77777777" w:rsidR="000043C3" w:rsidRDefault="000043C3" w:rsidP="000043C3">
      <w:pPr>
        <w:pStyle w:val="TSB-Level1Numbers"/>
        <w:numPr>
          <w:ilvl w:val="1"/>
          <w:numId w:val="23"/>
        </w:numPr>
        <w:ind w:left="1480" w:hanging="482"/>
      </w:pPr>
      <w:r>
        <w:t>Any changes made to this policy will be communicated to all members of staff and the governing board.</w:t>
      </w:r>
    </w:p>
    <w:p w14:paraId="058EC957" w14:textId="21CF0671" w:rsidR="00BF3320" w:rsidRPr="00925722" w:rsidRDefault="000043C3" w:rsidP="00925722">
      <w:pPr>
        <w:pStyle w:val="TSB-Level1Numbers"/>
        <w:numPr>
          <w:ilvl w:val="1"/>
          <w:numId w:val="23"/>
        </w:numPr>
        <w:ind w:left="1480" w:hanging="482"/>
      </w:pPr>
      <w:r>
        <w:lastRenderedPageBreak/>
        <w:t xml:space="preserve">All members of staff directly involved with teaching </w:t>
      </w:r>
      <w:r w:rsidR="003A5085">
        <w:t>history</w:t>
      </w:r>
      <w:r>
        <w:t xml:space="preserve"> are required to familiarise themselves with this policy.</w:t>
      </w:r>
    </w:p>
    <w:sectPr w:rsidR="00BF3320" w:rsidRPr="00925722" w:rsidSect="00FF7E1A">
      <w:headerReference w:type="even" r:id="rId16"/>
      <w:headerReference w:type="default" r:id="rId17"/>
      <w:footerReference w:type="default" r:id="rId18"/>
      <w:headerReference w:type="first" r:id="rId19"/>
      <w:pgSz w:w="11906" w:h="16838"/>
      <w:pgMar w:top="1440" w:right="1440" w:bottom="1440" w:left="1440" w:header="567" w:footer="964"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BEAF" w14:textId="77777777" w:rsidR="001D5185" w:rsidRDefault="001D5185" w:rsidP="00AD4155">
      <w:r>
        <w:separator/>
      </w:r>
    </w:p>
  </w:endnote>
  <w:endnote w:type="continuationSeparator" w:id="0">
    <w:p w14:paraId="57934BC4" w14:textId="77777777" w:rsidR="001D5185" w:rsidRDefault="001D518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AACE" w14:textId="77777777" w:rsidR="00BF3320" w:rsidRPr="00377C16" w:rsidRDefault="00BF3320" w:rsidP="00FF7E1A">
    <w:pPr>
      <w:pStyle w:val="Header"/>
      <w:rPr>
        <w:sz w:val="20"/>
      </w:rPr>
    </w:pPr>
  </w:p>
  <w:p w14:paraId="26B28E75" w14:textId="77777777" w:rsidR="00BF3320" w:rsidRDefault="00BF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BEA" w14:textId="77777777" w:rsidR="00BF3320" w:rsidRPr="00331D7E" w:rsidRDefault="00BF332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2F70" w14:textId="77777777" w:rsidR="001D5185" w:rsidRDefault="001D5185" w:rsidP="00AD4155">
      <w:r>
        <w:separator/>
      </w:r>
    </w:p>
  </w:footnote>
  <w:footnote w:type="continuationSeparator" w:id="0">
    <w:p w14:paraId="1D54F831" w14:textId="77777777" w:rsidR="001D5185" w:rsidRDefault="001D518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403" w14:textId="7FA96A22" w:rsidR="00BF3320" w:rsidRDefault="00BF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0768" w14:textId="21599CA7" w:rsidR="00BF3320" w:rsidRDefault="00BF3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1602" w14:textId="7451C2C1" w:rsidR="00BF3320" w:rsidRDefault="00BF33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AD8" w14:textId="51F2312D" w:rsidR="00BF3320" w:rsidRDefault="00BF3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2A5A" w14:textId="53555FF1" w:rsidR="00BF3320" w:rsidRDefault="00BF3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DDDB" w14:textId="05DB87B7" w:rsidR="00BF3320" w:rsidRDefault="00BF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770"/>
    <w:multiLevelType w:val="hybridMultilevel"/>
    <w:tmpl w:val="C49C0BB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cs="Times New Roman" w:hint="default"/>
        <w:b/>
        <w:sz w:val="32"/>
        <w:szCs w:val="32"/>
      </w:rPr>
    </w:lvl>
    <w:lvl w:ilvl="1">
      <w:start w:val="2"/>
      <w:numFmt w:val="decimal"/>
      <w:isLgl/>
      <w:lvlText w:val="%1.%2"/>
      <w:lvlJc w:val="left"/>
      <w:pPr>
        <w:ind w:left="1758" w:hanging="1474"/>
      </w:pPr>
      <w:rPr>
        <w:rFonts w:cs="Times New Roman" w:hint="default"/>
        <w:b/>
        <w:color w:val="auto"/>
        <w:sz w:val="20"/>
      </w:rPr>
    </w:lvl>
    <w:lvl w:ilvl="2">
      <w:start w:val="1"/>
      <w:numFmt w:val="decimal"/>
      <w:isLgl/>
      <w:lvlText w:val="%1.%2.%3"/>
      <w:lvlJc w:val="left"/>
      <w:pPr>
        <w:ind w:left="2814" w:hanging="720"/>
      </w:pPr>
      <w:rPr>
        <w:rFonts w:cs="Times New Roman" w:hint="default"/>
        <w:b/>
        <w:sz w:val="20"/>
      </w:rPr>
    </w:lvl>
    <w:lvl w:ilvl="3">
      <w:start w:val="1"/>
      <w:numFmt w:val="decimal"/>
      <w:isLgl/>
      <w:lvlText w:val="%1.%2.%3.%4"/>
      <w:lvlJc w:val="left"/>
      <w:pPr>
        <w:ind w:left="3894" w:hanging="720"/>
      </w:pPr>
      <w:rPr>
        <w:rFonts w:cs="Times New Roman" w:hint="default"/>
        <w:b/>
        <w:sz w:val="20"/>
      </w:rPr>
    </w:lvl>
    <w:lvl w:ilvl="4">
      <w:start w:val="1"/>
      <w:numFmt w:val="decimal"/>
      <w:isLgl/>
      <w:lvlText w:val="%1.%2.%3.%4.%5"/>
      <w:lvlJc w:val="left"/>
      <w:pPr>
        <w:ind w:left="5334" w:hanging="1080"/>
      </w:pPr>
      <w:rPr>
        <w:rFonts w:cs="Times New Roman" w:hint="default"/>
        <w:b/>
        <w:sz w:val="20"/>
      </w:rPr>
    </w:lvl>
    <w:lvl w:ilvl="5">
      <w:start w:val="1"/>
      <w:numFmt w:val="decimal"/>
      <w:isLgl/>
      <w:lvlText w:val="%1.%2.%3.%4.%5.%6"/>
      <w:lvlJc w:val="left"/>
      <w:pPr>
        <w:ind w:left="6414" w:hanging="1080"/>
      </w:pPr>
      <w:rPr>
        <w:rFonts w:cs="Times New Roman" w:hint="default"/>
        <w:b/>
        <w:sz w:val="20"/>
      </w:rPr>
    </w:lvl>
    <w:lvl w:ilvl="6">
      <w:start w:val="1"/>
      <w:numFmt w:val="decimal"/>
      <w:isLgl/>
      <w:lvlText w:val="%1.%2.%3.%4.%5.%6.%7"/>
      <w:lvlJc w:val="left"/>
      <w:pPr>
        <w:ind w:left="7854" w:hanging="1440"/>
      </w:pPr>
      <w:rPr>
        <w:rFonts w:cs="Times New Roman" w:hint="default"/>
        <w:b/>
        <w:sz w:val="20"/>
      </w:rPr>
    </w:lvl>
    <w:lvl w:ilvl="7">
      <w:start w:val="1"/>
      <w:numFmt w:val="decimal"/>
      <w:isLgl/>
      <w:lvlText w:val="%1.%2.%3.%4.%5.%6.%7.%8"/>
      <w:lvlJc w:val="left"/>
      <w:pPr>
        <w:ind w:left="8934" w:hanging="1440"/>
      </w:pPr>
      <w:rPr>
        <w:rFonts w:cs="Times New Roman" w:hint="default"/>
        <w:b/>
        <w:sz w:val="20"/>
      </w:rPr>
    </w:lvl>
    <w:lvl w:ilvl="8">
      <w:start w:val="1"/>
      <w:numFmt w:val="decimal"/>
      <w:isLgl/>
      <w:lvlText w:val="%1.%2.%3.%4.%5.%6.%7.%8.%9"/>
      <w:lvlJc w:val="left"/>
      <w:pPr>
        <w:ind w:left="10014" w:hanging="1440"/>
      </w:pPr>
      <w:rPr>
        <w:rFonts w:cs="Times New Roman" w:hint="default"/>
        <w:b/>
        <w:sz w:val="20"/>
      </w:rPr>
    </w:lvl>
  </w:abstractNum>
  <w:abstractNum w:abstractNumId="2" w15:restartNumberingAfterBreak="0">
    <w:nsid w:val="09AE7DD5"/>
    <w:multiLevelType w:val="hybridMultilevel"/>
    <w:tmpl w:val="318C0E0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0B514603"/>
    <w:multiLevelType w:val="hybridMultilevel"/>
    <w:tmpl w:val="2BE6A50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128F2F8A"/>
    <w:multiLevelType w:val="hybridMultilevel"/>
    <w:tmpl w:val="0AFE227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14BA61DC"/>
    <w:multiLevelType w:val="hybridMultilevel"/>
    <w:tmpl w:val="671E49BE"/>
    <w:lvl w:ilvl="0" w:tplc="6CB013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03F8C"/>
    <w:multiLevelType w:val="hybridMultilevel"/>
    <w:tmpl w:val="03D8C54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7" w15:restartNumberingAfterBreak="0">
    <w:nsid w:val="33603503"/>
    <w:multiLevelType w:val="hybridMultilevel"/>
    <w:tmpl w:val="E17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F0CA8"/>
    <w:multiLevelType w:val="hybridMultilevel"/>
    <w:tmpl w:val="87987BD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9" w15:restartNumberingAfterBreak="0">
    <w:nsid w:val="3C084515"/>
    <w:multiLevelType w:val="hybridMultilevel"/>
    <w:tmpl w:val="FBA6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26369"/>
    <w:multiLevelType w:val="hybridMultilevel"/>
    <w:tmpl w:val="1DB0371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50A3531D"/>
    <w:multiLevelType w:val="multilevel"/>
    <w:tmpl w:val="7C621AEA"/>
    <w:styleLink w:val="Style1"/>
    <w:lvl w:ilvl="0">
      <w:start w:val="1"/>
      <w:numFmt w:val="decimal"/>
      <w:pStyle w:val="Heading10"/>
      <w:lvlText w:val="%1."/>
      <w:lvlJc w:val="left"/>
      <w:pPr>
        <w:ind w:left="360" w:hanging="360"/>
      </w:pPr>
      <w:rPr>
        <w:rFonts w:cs="Times New Roman"/>
      </w:rPr>
    </w:lvl>
    <w:lvl w:ilvl="1">
      <w:start w:val="1"/>
      <w:numFmt w:val="decimal"/>
      <w:pStyle w:val="TSB-Level1Numbers"/>
      <w:lvlText w:val="%1.%2."/>
      <w:lvlJc w:val="left"/>
      <w:pPr>
        <w:ind w:left="792" w:hanging="432"/>
      </w:pPr>
      <w:rPr>
        <w:rFonts w:ascii="Arial" w:hAnsi="Arial" w:cs="Times New Roman"/>
        <w:sz w:val="22"/>
      </w:rPr>
    </w:lvl>
    <w:lvl w:ilvl="2">
      <w:start w:val="1"/>
      <w:numFmt w:val="decimal"/>
      <w:pStyle w:val="TSB-Level2Numbers"/>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57A63EB"/>
    <w:multiLevelType w:val="hybridMultilevel"/>
    <w:tmpl w:val="510A51E0"/>
    <w:lvl w:ilvl="0" w:tplc="670CAC52">
      <w:start w:val="1"/>
      <w:numFmt w:val="bullet"/>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4" w15:restartNumberingAfterBreak="0">
    <w:nsid w:val="5A1B15AD"/>
    <w:multiLevelType w:val="hybridMultilevel"/>
    <w:tmpl w:val="792294EC"/>
    <w:lvl w:ilvl="0" w:tplc="94B6AEA0">
      <w:start w:val="1"/>
      <w:numFmt w:val="bullet"/>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6A686244"/>
    <w:multiLevelType w:val="hybridMultilevel"/>
    <w:tmpl w:val="D068D0C0"/>
    <w:lvl w:ilvl="0" w:tplc="5F84DA06">
      <w:start w:val="1"/>
      <w:numFmt w:val="decimal"/>
      <w:lvlText w:val="%1."/>
      <w:lvlJc w:val="left"/>
      <w:pPr>
        <w:ind w:left="1080" w:hanging="360"/>
      </w:pPr>
      <w:rPr>
        <w:rFonts w:cs="Times New Roman"/>
        <w:color w:val="auto"/>
        <w:sz w:val="22"/>
        <w:szCs w:val="22"/>
      </w:rPr>
    </w:lvl>
    <w:lvl w:ilvl="1" w:tplc="08090017">
      <w:start w:val="1"/>
      <w:numFmt w:val="lowerLetter"/>
      <w:lvlText w:val="%2)"/>
      <w:lvlJc w:val="left"/>
      <w:pPr>
        <w:ind w:left="1800" w:hanging="360"/>
      </w:pPr>
      <w:rPr>
        <w:rFonts w:cs="Times New Roman"/>
      </w:rPr>
    </w:lvl>
    <w:lvl w:ilvl="2" w:tplc="DBF4C736">
      <w:start w:val="3"/>
      <w:numFmt w:val="bullet"/>
      <w:lvlText w:val="-"/>
      <w:lvlJc w:val="left"/>
      <w:pPr>
        <w:ind w:left="2700" w:hanging="360"/>
      </w:pPr>
      <w:rPr>
        <w:rFonts w:ascii="Arial" w:eastAsia="Times New Roman" w:hAnsi="Aria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6ACF6295"/>
    <w:multiLevelType w:val="hybridMultilevel"/>
    <w:tmpl w:val="815E90E4"/>
    <w:lvl w:ilvl="0" w:tplc="16FAEBB0">
      <w:start w:val="1"/>
      <w:numFmt w:val="bullet"/>
      <w:lvlText w:val=""/>
      <w:lvlJc w:val="left"/>
      <w:pPr>
        <w:ind w:left="1840" w:hanging="360"/>
      </w:pPr>
      <w:rPr>
        <w:rFonts w:ascii="Symbol" w:hAnsi="Symbol" w:hint="default"/>
      </w:rPr>
    </w:lvl>
    <w:lvl w:ilvl="1" w:tplc="08090001">
      <w:start w:val="1"/>
      <w:numFmt w:val="bullet"/>
      <w:lvlText w:val=""/>
      <w:lvlJc w:val="left"/>
      <w:pPr>
        <w:ind w:left="2560" w:hanging="360"/>
      </w:pPr>
      <w:rPr>
        <w:rFonts w:ascii="Symbol" w:hAnsi="Symbol"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7" w15:restartNumberingAfterBreak="0">
    <w:nsid w:val="6EA57B9F"/>
    <w:multiLevelType w:val="multilevel"/>
    <w:tmpl w:val="08090025"/>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8" w15:restartNumberingAfterBreak="0">
    <w:nsid w:val="72BC66AA"/>
    <w:multiLevelType w:val="hybridMultilevel"/>
    <w:tmpl w:val="02E684AA"/>
    <w:lvl w:ilvl="0" w:tplc="16FAEBB0">
      <w:start w:val="1"/>
      <w:numFmt w:val="bullet"/>
      <w:lvlText w:val=""/>
      <w:lvlJc w:val="left"/>
      <w:pPr>
        <w:ind w:left="1840" w:hanging="360"/>
      </w:pPr>
      <w:rPr>
        <w:rFonts w:ascii="Symbol" w:hAnsi="Symbol" w:hint="default"/>
      </w:rPr>
    </w:lvl>
    <w:lvl w:ilvl="1" w:tplc="F544E738">
      <w:start w:val="1"/>
      <w:numFmt w:val="bullet"/>
      <w:pStyle w:val="TSB-PolicyBullets"/>
      <w:lvlText w:val="o"/>
      <w:lvlJc w:val="left"/>
      <w:pPr>
        <w:ind w:left="2560" w:hanging="360"/>
      </w:pPr>
      <w:rPr>
        <w:rFonts w:ascii="Courier New" w:hAnsi="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9" w15:restartNumberingAfterBreak="0">
    <w:nsid w:val="740D5550"/>
    <w:multiLevelType w:val="hybridMultilevel"/>
    <w:tmpl w:val="3836ED5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0" w15:restartNumberingAfterBreak="0">
    <w:nsid w:val="79311FC7"/>
    <w:multiLevelType w:val="hybridMultilevel"/>
    <w:tmpl w:val="AF5CCD7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num w:numId="1" w16cid:durableId="508367943">
    <w:abstractNumId w:val="15"/>
  </w:num>
  <w:num w:numId="2" w16cid:durableId="248082334">
    <w:abstractNumId w:val="17"/>
  </w:num>
  <w:num w:numId="3" w16cid:durableId="1000160188">
    <w:abstractNumId w:val="12"/>
  </w:num>
  <w:num w:numId="4" w16cid:durableId="1374039957">
    <w:abstractNumId w:val="11"/>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1808547061">
    <w:abstractNumId w:val="1"/>
  </w:num>
  <w:num w:numId="6" w16cid:durableId="2109036242">
    <w:abstractNumId w:val="13"/>
  </w:num>
  <w:num w:numId="7" w16cid:durableId="434449949">
    <w:abstractNumId w:val="11"/>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8" w16cid:durableId="1782266079">
    <w:abstractNumId w:val="18"/>
  </w:num>
  <w:num w:numId="9" w16cid:durableId="116683880">
    <w:abstractNumId w:val="16"/>
  </w:num>
  <w:num w:numId="10" w16cid:durableId="402483487">
    <w:abstractNumId w:val="7"/>
  </w:num>
  <w:num w:numId="11" w16cid:durableId="441415450">
    <w:abstractNumId w:val="11"/>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2" w16cid:durableId="411314054">
    <w:abstractNumId w:val="10"/>
  </w:num>
  <w:num w:numId="13" w16cid:durableId="1881740411">
    <w:abstractNumId w:val="19"/>
  </w:num>
  <w:num w:numId="14" w16cid:durableId="1921139098">
    <w:abstractNumId w:val="0"/>
  </w:num>
  <w:num w:numId="15" w16cid:durableId="1226914326">
    <w:abstractNumId w:val="6"/>
  </w:num>
  <w:num w:numId="16" w16cid:durableId="953485486">
    <w:abstractNumId w:val="9"/>
  </w:num>
  <w:num w:numId="17" w16cid:durableId="1908876000">
    <w:abstractNumId w:val="14"/>
  </w:num>
  <w:num w:numId="18" w16cid:durableId="474489441">
    <w:abstractNumId w:val="4"/>
  </w:num>
  <w:num w:numId="19" w16cid:durableId="1894344148">
    <w:abstractNumId w:val="2"/>
  </w:num>
  <w:num w:numId="20" w16cid:durableId="2041465385">
    <w:abstractNumId w:val="20"/>
  </w:num>
  <w:num w:numId="21" w16cid:durableId="321273863">
    <w:abstractNumId w:val="8"/>
  </w:num>
  <w:num w:numId="22" w16cid:durableId="817650310">
    <w:abstractNumId w:val="1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591813651">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59823803">
    <w:abstractNumId w:val="11"/>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3067922">
    <w:abstractNumId w:val="11"/>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2013871321">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1F497D"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494105192">
    <w:abstractNumId w:val="1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2670516">
    <w:abstractNumId w:val="3"/>
  </w:num>
  <w:num w:numId="29" w16cid:durableId="1332375171">
    <w:abstractNumId w:val="11"/>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5676"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8729571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3C3"/>
    <w:rsid w:val="000100B6"/>
    <w:rsid w:val="0001177F"/>
    <w:rsid w:val="000118E2"/>
    <w:rsid w:val="00012052"/>
    <w:rsid w:val="00014CF2"/>
    <w:rsid w:val="000165F4"/>
    <w:rsid w:val="00020136"/>
    <w:rsid w:val="0002062A"/>
    <w:rsid w:val="00020924"/>
    <w:rsid w:val="00026E96"/>
    <w:rsid w:val="000309F5"/>
    <w:rsid w:val="00030C87"/>
    <w:rsid w:val="00034774"/>
    <w:rsid w:val="00034D26"/>
    <w:rsid w:val="00035710"/>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56B21"/>
    <w:rsid w:val="000606F6"/>
    <w:rsid w:val="00065C6B"/>
    <w:rsid w:val="000678C6"/>
    <w:rsid w:val="00074C8C"/>
    <w:rsid w:val="00080091"/>
    <w:rsid w:val="00082668"/>
    <w:rsid w:val="00086F45"/>
    <w:rsid w:val="00087F57"/>
    <w:rsid w:val="0009203F"/>
    <w:rsid w:val="000933DC"/>
    <w:rsid w:val="00095EF3"/>
    <w:rsid w:val="000A092A"/>
    <w:rsid w:val="000A0E7E"/>
    <w:rsid w:val="000A1305"/>
    <w:rsid w:val="000A1D49"/>
    <w:rsid w:val="000A3B85"/>
    <w:rsid w:val="000A5CC5"/>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259"/>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1249"/>
    <w:rsid w:val="00122C76"/>
    <w:rsid w:val="00122ED0"/>
    <w:rsid w:val="0012519B"/>
    <w:rsid w:val="001274D5"/>
    <w:rsid w:val="00127C83"/>
    <w:rsid w:val="00127ECC"/>
    <w:rsid w:val="00130DAE"/>
    <w:rsid w:val="001328E8"/>
    <w:rsid w:val="001352CE"/>
    <w:rsid w:val="0014320D"/>
    <w:rsid w:val="0014667C"/>
    <w:rsid w:val="0015350F"/>
    <w:rsid w:val="00156C6A"/>
    <w:rsid w:val="001619CD"/>
    <w:rsid w:val="001635E9"/>
    <w:rsid w:val="00164909"/>
    <w:rsid w:val="00166C2A"/>
    <w:rsid w:val="0016765F"/>
    <w:rsid w:val="0017087A"/>
    <w:rsid w:val="001709BB"/>
    <w:rsid w:val="00171113"/>
    <w:rsid w:val="001735F9"/>
    <w:rsid w:val="00173826"/>
    <w:rsid w:val="00173CE0"/>
    <w:rsid w:val="0017622A"/>
    <w:rsid w:val="001769DF"/>
    <w:rsid w:val="00177854"/>
    <w:rsid w:val="00180455"/>
    <w:rsid w:val="001816F5"/>
    <w:rsid w:val="00181BE5"/>
    <w:rsid w:val="00182077"/>
    <w:rsid w:val="00186497"/>
    <w:rsid w:val="00191960"/>
    <w:rsid w:val="00191CCB"/>
    <w:rsid w:val="00193E92"/>
    <w:rsid w:val="00194662"/>
    <w:rsid w:val="00196AEB"/>
    <w:rsid w:val="0019777A"/>
    <w:rsid w:val="001977AF"/>
    <w:rsid w:val="001A18B6"/>
    <w:rsid w:val="001A1AF6"/>
    <w:rsid w:val="001A42F0"/>
    <w:rsid w:val="001A4B45"/>
    <w:rsid w:val="001A4BE7"/>
    <w:rsid w:val="001A6604"/>
    <w:rsid w:val="001A79FA"/>
    <w:rsid w:val="001B0D61"/>
    <w:rsid w:val="001B290B"/>
    <w:rsid w:val="001B2B9B"/>
    <w:rsid w:val="001B3947"/>
    <w:rsid w:val="001B4140"/>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185"/>
    <w:rsid w:val="001D6EFA"/>
    <w:rsid w:val="001E1528"/>
    <w:rsid w:val="001E227A"/>
    <w:rsid w:val="001E5AF6"/>
    <w:rsid w:val="001E5BB1"/>
    <w:rsid w:val="001E6910"/>
    <w:rsid w:val="001E79D4"/>
    <w:rsid w:val="001E7EE9"/>
    <w:rsid w:val="001F3CFB"/>
    <w:rsid w:val="001F50FF"/>
    <w:rsid w:val="001F635A"/>
    <w:rsid w:val="00201B4B"/>
    <w:rsid w:val="00206835"/>
    <w:rsid w:val="00206EDA"/>
    <w:rsid w:val="00207C5A"/>
    <w:rsid w:val="00212661"/>
    <w:rsid w:val="00217371"/>
    <w:rsid w:val="00217A25"/>
    <w:rsid w:val="00220DF6"/>
    <w:rsid w:val="00223D79"/>
    <w:rsid w:val="0022488B"/>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61B84"/>
    <w:rsid w:val="002636F6"/>
    <w:rsid w:val="00265515"/>
    <w:rsid w:val="00266795"/>
    <w:rsid w:val="0026779E"/>
    <w:rsid w:val="002702CE"/>
    <w:rsid w:val="0027048C"/>
    <w:rsid w:val="002777FB"/>
    <w:rsid w:val="0028203B"/>
    <w:rsid w:val="0028407E"/>
    <w:rsid w:val="00285028"/>
    <w:rsid w:val="00285083"/>
    <w:rsid w:val="00285505"/>
    <w:rsid w:val="002876BF"/>
    <w:rsid w:val="0029265C"/>
    <w:rsid w:val="00296326"/>
    <w:rsid w:val="002A05F8"/>
    <w:rsid w:val="002A0C00"/>
    <w:rsid w:val="002A2040"/>
    <w:rsid w:val="002A43B2"/>
    <w:rsid w:val="002B2B29"/>
    <w:rsid w:val="002B6711"/>
    <w:rsid w:val="002C20A7"/>
    <w:rsid w:val="002C220C"/>
    <w:rsid w:val="002C3AF5"/>
    <w:rsid w:val="002C4AE2"/>
    <w:rsid w:val="002C64EB"/>
    <w:rsid w:val="002C7582"/>
    <w:rsid w:val="002D0E5F"/>
    <w:rsid w:val="002D327A"/>
    <w:rsid w:val="002D349C"/>
    <w:rsid w:val="002D4754"/>
    <w:rsid w:val="002E2188"/>
    <w:rsid w:val="002E3368"/>
    <w:rsid w:val="002E404D"/>
    <w:rsid w:val="002E5B12"/>
    <w:rsid w:val="002E6879"/>
    <w:rsid w:val="002F166B"/>
    <w:rsid w:val="002F2CF8"/>
    <w:rsid w:val="002F6911"/>
    <w:rsid w:val="003001A4"/>
    <w:rsid w:val="0030038C"/>
    <w:rsid w:val="0030453A"/>
    <w:rsid w:val="00306711"/>
    <w:rsid w:val="00310EF5"/>
    <w:rsid w:val="00311041"/>
    <w:rsid w:val="003129E4"/>
    <w:rsid w:val="00313692"/>
    <w:rsid w:val="00314964"/>
    <w:rsid w:val="00315271"/>
    <w:rsid w:val="0032130A"/>
    <w:rsid w:val="00321E87"/>
    <w:rsid w:val="00322E1A"/>
    <w:rsid w:val="00323C08"/>
    <w:rsid w:val="003251F2"/>
    <w:rsid w:val="00326785"/>
    <w:rsid w:val="00330B5C"/>
    <w:rsid w:val="00330BD2"/>
    <w:rsid w:val="00330F8D"/>
    <w:rsid w:val="00331D7E"/>
    <w:rsid w:val="00333C39"/>
    <w:rsid w:val="0033414D"/>
    <w:rsid w:val="00340AB7"/>
    <w:rsid w:val="0034785B"/>
    <w:rsid w:val="00350000"/>
    <w:rsid w:val="0035319B"/>
    <w:rsid w:val="003537FB"/>
    <w:rsid w:val="003572E2"/>
    <w:rsid w:val="003573B4"/>
    <w:rsid w:val="00357E5F"/>
    <w:rsid w:val="00360133"/>
    <w:rsid w:val="00360212"/>
    <w:rsid w:val="00361211"/>
    <w:rsid w:val="003625AB"/>
    <w:rsid w:val="00370F77"/>
    <w:rsid w:val="00375887"/>
    <w:rsid w:val="00375B19"/>
    <w:rsid w:val="00375EB1"/>
    <w:rsid w:val="0037681B"/>
    <w:rsid w:val="00377C16"/>
    <w:rsid w:val="00382ADF"/>
    <w:rsid w:val="00382B82"/>
    <w:rsid w:val="00383051"/>
    <w:rsid w:val="003836AD"/>
    <w:rsid w:val="00387404"/>
    <w:rsid w:val="0039018A"/>
    <w:rsid w:val="003909B6"/>
    <w:rsid w:val="003911EB"/>
    <w:rsid w:val="003932D7"/>
    <w:rsid w:val="00393B37"/>
    <w:rsid w:val="00394245"/>
    <w:rsid w:val="00395526"/>
    <w:rsid w:val="003963D7"/>
    <w:rsid w:val="003979AE"/>
    <w:rsid w:val="00397B2A"/>
    <w:rsid w:val="003A1BB2"/>
    <w:rsid w:val="003A3865"/>
    <w:rsid w:val="003A4C04"/>
    <w:rsid w:val="003A5085"/>
    <w:rsid w:val="003A5F9B"/>
    <w:rsid w:val="003A6AA1"/>
    <w:rsid w:val="003B0AE5"/>
    <w:rsid w:val="003B1ABB"/>
    <w:rsid w:val="003B207A"/>
    <w:rsid w:val="003B25E8"/>
    <w:rsid w:val="003B2C96"/>
    <w:rsid w:val="003B5119"/>
    <w:rsid w:val="003B628D"/>
    <w:rsid w:val="003B7AAC"/>
    <w:rsid w:val="003C0592"/>
    <w:rsid w:val="003C170E"/>
    <w:rsid w:val="003C35A4"/>
    <w:rsid w:val="003C3C79"/>
    <w:rsid w:val="003C4278"/>
    <w:rsid w:val="003D4877"/>
    <w:rsid w:val="003D4CAA"/>
    <w:rsid w:val="003D5965"/>
    <w:rsid w:val="003D6EF1"/>
    <w:rsid w:val="003D7107"/>
    <w:rsid w:val="003E0A1D"/>
    <w:rsid w:val="003E1EBC"/>
    <w:rsid w:val="003E2479"/>
    <w:rsid w:val="003E2874"/>
    <w:rsid w:val="003E4129"/>
    <w:rsid w:val="003E50AF"/>
    <w:rsid w:val="003E7B98"/>
    <w:rsid w:val="003E7CE4"/>
    <w:rsid w:val="003F05B5"/>
    <w:rsid w:val="003F0A4B"/>
    <w:rsid w:val="003F2E2E"/>
    <w:rsid w:val="003F5934"/>
    <w:rsid w:val="003F5C52"/>
    <w:rsid w:val="003F60CE"/>
    <w:rsid w:val="003F6B25"/>
    <w:rsid w:val="004010C8"/>
    <w:rsid w:val="004010D8"/>
    <w:rsid w:val="00402FF6"/>
    <w:rsid w:val="0040475D"/>
    <w:rsid w:val="00411BEB"/>
    <w:rsid w:val="00411E4D"/>
    <w:rsid w:val="00413263"/>
    <w:rsid w:val="00413367"/>
    <w:rsid w:val="0041677E"/>
    <w:rsid w:val="00416A63"/>
    <w:rsid w:val="00417980"/>
    <w:rsid w:val="00417DAB"/>
    <w:rsid w:val="004202C2"/>
    <w:rsid w:val="0042535E"/>
    <w:rsid w:val="00426016"/>
    <w:rsid w:val="0042692E"/>
    <w:rsid w:val="00426A96"/>
    <w:rsid w:val="00426B6A"/>
    <w:rsid w:val="004301FB"/>
    <w:rsid w:val="00430A0C"/>
    <w:rsid w:val="00430D7A"/>
    <w:rsid w:val="0043192E"/>
    <w:rsid w:val="00432DA9"/>
    <w:rsid w:val="0043399E"/>
    <w:rsid w:val="0043497B"/>
    <w:rsid w:val="004354E8"/>
    <w:rsid w:val="00437BBD"/>
    <w:rsid w:val="00440BA4"/>
    <w:rsid w:val="00441947"/>
    <w:rsid w:val="0044418A"/>
    <w:rsid w:val="00444F88"/>
    <w:rsid w:val="00445161"/>
    <w:rsid w:val="00447D9E"/>
    <w:rsid w:val="00451DDD"/>
    <w:rsid w:val="0045444D"/>
    <w:rsid w:val="00455902"/>
    <w:rsid w:val="0045782A"/>
    <w:rsid w:val="004578B1"/>
    <w:rsid w:val="00461D57"/>
    <w:rsid w:val="00462C4F"/>
    <w:rsid w:val="00462DD2"/>
    <w:rsid w:val="00465987"/>
    <w:rsid w:val="00466259"/>
    <w:rsid w:val="00472C64"/>
    <w:rsid w:val="004749B4"/>
    <w:rsid w:val="00475044"/>
    <w:rsid w:val="00475327"/>
    <w:rsid w:val="00475594"/>
    <w:rsid w:val="00480C32"/>
    <w:rsid w:val="00481B1C"/>
    <w:rsid w:val="00482C00"/>
    <w:rsid w:val="00483FE0"/>
    <w:rsid w:val="004843E1"/>
    <w:rsid w:val="00484DB4"/>
    <w:rsid w:val="00487590"/>
    <w:rsid w:val="00490625"/>
    <w:rsid w:val="00491F60"/>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6BE1"/>
    <w:rsid w:val="004D18F0"/>
    <w:rsid w:val="004D36A1"/>
    <w:rsid w:val="004D5CF7"/>
    <w:rsid w:val="004D7474"/>
    <w:rsid w:val="004E018D"/>
    <w:rsid w:val="004E1A6F"/>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B45"/>
    <w:rsid w:val="00511050"/>
    <w:rsid w:val="00512125"/>
    <w:rsid w:val="00512917"/>
    <w:rsid w:val="005138C6"/>
    <w:rsid w:val="00515CC6"/>
    <w:rsid w:val="00517BCF"/>
    <w:rsid w:val="00522D04"/>
    <w:rsid w:val="00522DC2"/>
    <w:rsid w:val="00525284"/>
    <w:rsid w:val="005267A5"/>
    <w:rsid w:val="00527A84"/>
    <w:rsid w:val="0053432F"/>
    <w:rsid w:val="00537C1D"/>
    <w:rsid w:val="00540DFC"/>
    <w:rsid w:val="0055140F"/>
    <w:rsid w:val="00551A23"/>
    <w:rsid w:val="005564EF"/>
    <w:rsid w:val="0055675B"/>
    <w:rsid w:val="00556ECE"/>
    <w:rsid w:val="00557FBC"/>
    <w:rsid w:val="00560CCA"/>
    <w:rsid w:val="005621A9"/>
    <w:rsid w:val="00562D6D"/>
    <w:rsid w:val="00563A69"/>
    <w:rsid w:val="005653CE"/>
    <w:rsid w:val="00565FBD"/>
    <w:rsid w:val="00566BDE"/>
    <w:rsid w:val="00566EA3"/>
    <w:rsid w:val="00567E68"/>
    <w:rsid w:val="00570D08"/>
    <w:rsid w:val="00571CA2"/>
    <w:rsid w:val="00580AC8"/>
    <w:rsid w:val="00583213"/>
    <w:rsid w:val="00583FC6"/>
    <w:rsid w:val="00585773"/>
    <w:rsid w:val="005918E9"/>
    <w:rsid w:val="00592088"/>
    <w:rsid w:val="00593D35"/>
    <w:rsid w:val="005970E7"/>
    <w:rsid w:val="005972BE"/>
    <w:rsid w:val="00597AE2"/>
    <w:rsid w:val="00597B14"/>
    <w:rsid w:val="00597FF3"/>
    <w:rsid w:val="005A429B"/>
    <w:rsid w:val="005A7559"/>
    <w:rsid w:val="005A784D"/>
    <w:rsid w:val="005B132B"/>
    <w:rsid w:val="005B1C5F"/>
    <w:rsid w:val="005B268E"/>
    <w:rsid w:val="005B33B9"/>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40A"/>
    <w:rsid w:val="005F12B4"/>
    <w:rsid w:val="005F251C"/>
    <w:rsid w:val="005F292F"/>
    <w:rsid w:val="005F3E9D"/>
    <w:rsid w:val="005F6DDE"/>
    <w:rsid w:val="006006D4"/>
    <w:rsid w:val="00603B1D"/>
    <w:rsid w:val="006055E4"/>
    <w:rsid w:val="00610CE8"/>
    <w:rsid w:val="0061136D"/>
    <w:rsid w:val="00613D2C"/>
    <w:rsid w:val="00617D26"/>
    <w:rsid w:val="006203C1"/>
    <w:rsid w:val="00625BA6"/>
    <w:rsid w:val="00626EF8"/>
    <w:rsid w:val="006272AA"/>
    <w:rsid w:val="00631F57"/>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D91"/>
    <w:rsid w:val="00697F9F"/>
    <w:rsid w:val="006A601E"/>
    <w:rsid w:val="006A6754"/>
    <w:rsid w:val="006A6F6A"/>
    <w:rsid w:val="006B2F2F"/>
    <w:rsid w:val="006B455C"/>
    <w:rsid w:val="006B6650"/>
    <w:rsid w:val="006B77D1"/>
    <w:rsid w:val="006C0962"/>
    <w:rsid w:val="006C10EC"/>
    <w:rsid w:val="006C2636"/>
    <w:rsid w:val="006C3085"/>
    <w:rsid w:val="006C3464"/>
    <w:rsid w:val="006C4405"/>
    <w:rsid w:val="006C4F29"/>
    <w:rsid w:val="006D7F0C"/>
    <w:rsid w:val="006E203B"/>
    <w:rsid w:val="006E38C2"/>
    <w:rsid w:val="006E4D56"/>
    <w:rsid w:val="006E5714"/>
    <w:rsid w:val="006E597A"/>
    <w:rsid w:val="006E6EA7"/>
    <w:rsid w:val="006E770D"/>
    <w:rsid w:val="006F0B36"/>
    <w:rsid w:val="006F4770"/>
    <w:rsid w:val="006F7FAA"/>
    <w:rsid w:val="00700030"/>
    <w:rsid w:val="0070021E"/>
    <w:rsid w:val="00705091"/>
    <w:rsid w:val="00706F04"/>
    <w:rsid w:val="0071279C"/>
    <w:rsid w:val="00713C7B"/>
    <w:rsid w:val="007151DC"/>
    <w:rsid w:val="00715759"/>
    <w:rsid w:val="007169F5"/>
    <w:rsid w:val="007211A0"/>
    <w:rsid w:val="00721934"/>
    <w:rsid w:val="0072396F"/>
    <w:rsid w:val="00723DE9"/>
    <w:rsid w:val="0072627F"/>
    <w:rsid w:val="007271AF"/>
    <w:rsid w:val="007273E6"/>
    <w:rsid w:val="007307EA"/>
    <w:rsid w:val="007311A9"/>
    <w:rsid w:val="007325DC"/>
    <w:rsid w:val="0073287C"/>
    <w:rsid w:val="0073611C"/>
    <w:rsid w:val="00736194"/>
    <w:rsid w:val="007403DD"/>
    <w:rsid w:val="00741651"/>
    <w:rsid w:val="00741F25"/>
    <w:rsid w:val="00742389"/>
    <w:rsid w:val="0074280B"/>
    <w:rsid w:val="007429A1"/>
    <w:rsid w:val="00744EE0"/>
    <w:rsid w:val="00747C15"/>
    <w:rsid w:val="00752A20"/>
    <w:rsid w:val="00755AFA"/>
    <w:rsid w:val="00755B84"/>
    <w:rsid w:val="0075751F"/>
    <w:rsid w:val="00760CF6"/>
    <w:rsid w:val="00761979"/>
    <w:rsid w:val="00762917"/>
    <w:rsid w:val="00763F46"/>
    <w:rsid w:val="00764E0C"/>
    <w:rsid w:val="00764EBB"/>
    <w:rsid w:val="0076600A"/>
    <w:rsid w:val="00766C6A"/>
    <w:rsid w:val="00766EF5"/>
    <w:rsid w:val="00771D6B"/>
    <w:rsid w:val="00772C6B"/>
    <w:rsid w:val="00772CF4"/>
    <w:rsid w:val="007737C4"/>
    <w:rsid w:val="007752CC"/>
    <w:rsid w:val="00776766"/>
    <w:rsid w:val="00776AF3"/>
    <w:rsid w:val="00777073"/>
    <w:rsid w:val="00780F85"/>
    <w:rsid w:val="007826A3"/>
    <w:rsid w:val="00782BD3"/>
    <w:rsid w:val="00783359"/>
    <w:rsid w:val="0078679F"/>
    <w:rsid w:val="00794212"/>
    <w:rsid w:val="0079671F"/>
    <w:rsid w:val="007A17AE"/>
    <w:rsid w:val="007A282A"/>
    <w:rsid w:val="007A43E3"/>
    <w:rsid w:val="007A5E50"/>
    <w:rsid w:val="007A65DC"/>
    <w:rsid w:val="007B104A"/>
    <w:rsid w:val="007B3138"/>
    <w:rsid w:val="007B3740"/>
    <w:rsid w:val="007B72E5"/>
    <w:rsid w:val="007B7CB6"/>
    <w:rsid w:val="007B7E11"/>
    <w:rsid w:val="007C0E8C"/>
    <w:rsid w:val="007C1667"/>
    <w:rsid w:val="007C5AC0"/>
    <w:rsid w:val="007C7C4B"/>
    <w:rsid w:val="007C7C80"/>
    <w:rsid w:val="007D18B2"/>
    <w:rsid w:val="007D26DA"/>
    <w:rsid w:val="007D4A59"/>
    <w:rsid w:val="007D5B99"/>
    <w:rsid w:val="007D5D79"/>
    <w:rsid w:val="007D737D"/>
    <w:rsid w:val="007D7A18"/>
    <w:rsid w:val="007E22C2"/>
    <w:rsid w:val="007E535E"/>
    <w:rsid w:val="007E561E"/>
    <w:rsid w:val="007E726B"/>
    <w:rsid w:val="007E7E23"/>
    <w:rsid w:val="007F5D7C"/>
    <w:rsid w:val="007F701D"/>
    <w:rsid w:val="007F7982"/>
    <w:rsid w:val="00800008"/>
    <w:rsid w:val="0080065E"/>
    <w:rsid w:val="008016C3"/>
    <w:rsid w:val="00801BD2"/>
    <w:rsid w:val="00802181"/>
    <w:rsid w:val="00803C50"/>
    <w:rsid w:val="0080453F"/>
    <w:rsid w:val="008067A3"/>
    <w:rsid w:val="00810848"/>
    <w:rsid w:val="00812FA0"/>
    <w:rsid w:val="00813091"/>
    <w:rsid w:val="0081467A"/>
    <w:rsid w:val="00814D2D"/>
    <w:rsid w:val="00815FD4"/>
    <w:rsid w:val="00822620"/>
    <w:rsid w:val="00822D21"/>
    <w:rsid w:val="00822E01"/>
    <w:rsid w:val="00823B75"/>
    <w:rsid w:val="0082443C"/>
    <w:rsid w:val="008274B6"/>
    <w:rsid w:val="008300BA"/>
    <w:rsid w:val="00830707"/>
    <w:rsid w:val="0083174A"/>
    <w:rsid w:val="00831BE6"/>
    <w:rsid w:val="00834B8A"/>
    <w:rsid w:val="00836A16"/>
    <w:rsid w:val="00837335"/>
    <w:rsid w:val="00846FF8"/>
    <w:rsid w:val="00847A42"/>
    <w:rsid w:val="00847CDD"/>
    <w:rsid w:val="008521DD"/>
    <w:rsid w:val="008534A5"/>
    <w:rsid w:val="00854F34"/>
    <w:rsid w:val="00857C89"/>
    <w:rsid w:val="00865449"/>
    <w:rsid w:val="0086646A"/>
    <w:rsid w:val="00867141"/>
    <w:rsid w:val="0086719D"/>
    <w:rsid w:val="008674AC"/>
    <w:rsid w:val="0087014D"/>
    <w:rsid w:val="008702F8"/>
    <w:rsid w:val="008705D6"/>
    <w:rsid w:val="00870CD0"/>
    <w:rsid w:val="00873E0E"/>
    <w:rsid w:val="0087447C"/>
    <w:rsid w:val="00877C91"/>
    <w:rsid w:val="008800B4"/>
    <w:rsid w:val="008800F3"/>
    <w:rsid w:val="0088180D"/>
    <w:rsid w:val="00883F81"/>
    <w:rsid w:val="0088440A"/>
    <w:rsid w:val="00890B05"/>
    <w:rsid w:val="0089113B"/>
    <w:rsid w:val="00891516"/>
    <w:rsid w:val="00892056"/>
    <w:rsid w:val="00894151"/>
    <w:rsid w:val="0089581D"/>
    <w:rsid w:val="008A25FA"/>
    <w:rsid w:val="008A2B94"/>
    <w:rsid w:val="008A3231"/>
    <w:rsid w:val="008A4101"/>
    <w:rsid w:val="008A4539"/>
    <w:rsid w:val="008A592C"/>
    <w:rsid w:val="008A6C9A"/>
    <w:rsid w:val="008A7EF8"/>
    <w:rsid w:val="008B2BDD"/>
    <w:rsid w:val="008B30E4"/>
    <w:rsid w:val="008B3634"/>
    <w:rsid w:val="008B3E90"/>
    <w:rsid w:val="008B50BA"/>
    <w:rsid w:val="008B6EBC"/>
    <w:rsid w:val="008B741F"/>
    <w:rsid w:val="008B76DB"/>
    <w:rsid w:val="008B7E6D"/>
    <w:rsid w:val="008C1A59"/>
    <w:rsid w:val="008C1D03"/>
    <w:rsid w:val="008C2CD3"/>
    <w:rsid w:val="008C53AA"/>
    <w:rsid w:val="008C5A4A"/>
    <w:rsid w:val="008C6894"/>
    <w:rsid w:val="008C7EA8"/>
    <w:rsid w:val="008D09CF"/>
    <w:rsid w:val="008D1CEE"/>
    <w:rsid w:val="008D20E8"/>
    <w:rsid w:val="008D4F9D"/>
    <w:rsid w:val="008D565E"/>
    <w:rsid w:val="008D56E2"/>
    <w:rsid w:val="008D57D4"/>
    <w:rsid w:val="008D7B70"/>
    <w:rsid w:val="008E1F22"/>
    <w:rsid w:val="008E3B35"/>
    <w:rsid w:val="008E3CAA"/>
    <w:rsid w:val="008E451A"/>
    <w:rsid w:val="008E4A9F"/>
    <w:rsid w:val="008E5549"/>
    <w:rsid w:val="008E5BE6"/>
    <w:rsid w:val="008E673A"/>
    <w:rsid w:val="008E7B04"/>
    <w:rsid w:val="008F247D"/>
    <w:rsid w:val="008F2879"/>
    <w:rsid w:val="008F2FA9"/>
    <w:rsid w:val="008F301C"/>
    <w:rsid w:val="008F38E0"/>
    <w:rsid w:val="008F3A75"/>
    <w:rsid w:val="008F6E66"/>
    <w:rsid w:val="008F7925"/>
    <w:rsid w:val="009003CE"/>
    <w:rsid w:val="00906D77"/>
    <w:rsid w:val="00911CD5"/>
    <w:rsid w:val="00912426"/>
    <w:rsid w:val="00914B2C"/>
    <w:rsid w:val="00916653"/>
    <w:rsid w:val="00916B7E"/>
    <w:rsid w:val="009176B1"/>
    <w:rsid w:val="00917B63"/>
    <w:rsid w:val="0092001B"/>
    <w:rsid w:val="00920445"/>
    <w:rsid w:val="00921233"/>
    <w:rsid w:val="009214F6"/>
    <w:rsid w:val="00921DCB"/>
    <w:rsid w:val="00922BA1"/>
    <w:rsid w:val="009233BC"/>
    <w:rsid w:val="00924FD5"/>
    <w:rsid w:val="00925722"/>
    <w:rsid w:val="00925A59"/>
    <w:rsid w:val="00926F81"/>
    <w:rsid w:val="00927253"/>
    <w:rsid w:val="009301FC"/>
    <w:rsid w:val="00930E73"/>
    <w:rsid w:val="0093700D"/>
    <w:rsid w:val="00937867"/>
    <w:rsid w:val="0094103E"/>
    <w:rsid w:val="009442B9"/>
    <w:rsid w:val="009456B7"/>
    <w:rsid w:val="00945961"/>
    <w:rsid w:val="00945D10"/>
    <w:rsid w:val="009475B4"/>
    <w:rsid w:val="00947A2A"/>
    <w:rsid w:val="0095285E"/>
    <w:rsid w:val="00952DFC"/>
    <w:rsid w:val="009530AA"/>
    <w:rsid w:val="00953821"/>
    <w:rsid w:val="00956989"/>
    <w:rsid w:val="00963B18"/>
    <w:rsid w:val="00964BB2"/>
    <w:rsid w:val="00965A1D"/>
    <w:rsid w:val="00965E82"/>
    <w:rsid w:val="009707D5"/>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B3E6F"/>
    <w:rsid w:val="009B4985"/>
    <w:rsid w:val="009B4FFF"/>
    <w:rsid w:val="009B5EC5"/>
    <w:rsid w:val="009B702B"/>
    <w:rsid w:val="009B7574"/>
    <w:rsid w:val="009C0342"/>
    <w:rsid w:val="009C2278"/>
    <w:rsid w:val="009C4014"/>
    <w:rsid w:val="009C711B"/>
    <w:rsid w:val="009C72C0"/>
    <w:rsid w:val="009D0D60"/>
    <w:rsid w:val="009D1A1B"/>
    <w:rsid w:val="009D5855"/>
    <w:rsid w:val="009D5B5A"/>
    <w:rsid w:val="009D6753"/>
    <w:rsid w:val="009D74D3"/>
    <w:rsid w:val="009D7C3D"/>
    <w:rsid w:val="009E278E"/>
    <w:rsid w:val="009E34DC"/>
    <w:rsid w:val="009E44FB"/>
    <w:rsid w:val="009F0D88"/>
    <w:rsid w:val="009F1103"/>
    <w:rsid w:val="009F3A48"/>
    <w:rsid w:val="009F424A"/>
    <w:rsid w:val="009F5952"/>
    <w:rsid w:val="009F6DD8"/>
    <w:rsid w:val="00A04460"/>
    <w:rsid w:val="00A06FE5"/>
    <w:rsid w:val="00A12373"/>
    <w:rsid w:val="00A12F1B"/>
    <w:rsid w:val="00A15691"/>
    <w:rsid w:val="00A15ED2"/>
    <w:rsid w:val="00A163C9"/>
    <w:rsid w:val="00A1763E"/>
    <w:rsid w:val="00A17D49"/>
    <w:rsid w:val="00A2009B"/>
    <w:rsid w:val="00A206BF"/>
    <w:rsid w:val="00A2078A"/>
    <w:rsid w:val="00A21683"/>
    <w:rsid w:val="00A21769"/>
    <w:rsid w:val="00A22D50"/>
    <w:rsid w:val="00A255CF"/>
    <w:rsid w:val="00A30472"/>
    <w:rsid w:val="00A31BA2"/>
    <w:rsid w:val="00A31F06"/>
    <w:rsid w:val="00A33F35"/>
    <w:rsid w:val="00A34652"/>
    <w:rsid w:val="00A36509"/>
    <w:rsid w:val="00A41109"/>
    <w:rsid w:val="00A463D8"/>
    <w:rsid w:val="00A47696"/>
    <w:rsid w:val="00A52077"/>
    <w:rsid w:val="00A53CA8"/>
    <w:rsid w:val="00A547CF"/>
    <w:rsid w:val="00A57973"/>
    <w:rsid w:val="00A61CB9"/>
    <w:rsid w:val="00A6540D"/>
    <w:rsid w:val="00A666B6"/>
    <w:rsid w:val="00A66BD1"/>
    <w:rsid w:val="00A7242F"/>
    <w:rsid w:val="00A74C4C"/>
    <w:rsid w:val="00A7597D"/>
    <w:rsid w:val="00A778BC"/>
    <w:rsid w:val="00A82E67"/>
    <w:rsid w:val="00A83249"/>
    <w:rsid w:val="00A838EF"/>
    <w:rsid w:val="00A840FA"/>
    <w:rsid w:val="00A8675F"/>
    <w:rsid w:val="00A90EEE"/>
    <w:rsid w:val="00A91DC2"/>
    <w:rsid w:val="00AA24A8"/>
    <w:rsid w:val="00AA491D"/>
    <w:rsid w:val="00AB43BC"/>
    <w:rsid w:val="00AB7BEF"/>
    <w:rsid w:val="00AC0555"/>
    <w:rsid w:val="00AC09B5"/>
    <w:rsid w:val="00AC160E"/>
    <w:rsid w:val="00AC22CE"/>
    <w:rsid w:val="00AC348B"/>
    <w:rsid w:val="00AC5381"/>
    <w:rsid w:val="00AC76C9"/>
    <w:rsid w:val="00AC7D29"/>
    <w:rsid w:val="00AD21E5"/>
    <w:rsid w:val="00AD283D"/>
    <w:rsid w:val="00AD2B43"/>
    <w:rsid w:val="00AD4155"/>
    <w:rsid w:val="00AD431A"/>
    <w:rsid w:val="00AD5F92"/>
    <w:rsid w:val="00AE0DFC"/>
    <w:rsid w:val="00AE1D08"/>
    <w:rsid w:val="00AE273A"/>
    <w:rsid w:val="00AE2A96"/>
    <w:rsid w:val="00AE36A5"/>
    <w:rsid w:val="00AE6210"/>
    <w:rsid w:val="00AE62B7"/>
    <w:rsid w:val="00AE7715"/>
    <w:rsid w:val="00AF00AB"/>
    <w:rsid w:val="00AF00B6"/>
    <w:rsid w:val="00AF0866"/>
    <w:rsid w:val="00AF2FE7"/>
    <w:rsid w:val="00AF4375"/>
    <w:rsid w:val="00AF738B"/>
    <w:rsid w:val="00AF780A"/>
    <w:rsid w:val="00AF7E0E"/>
    <w:rsid w:val="00B03768"/>
    <w:rsid w:val="00B04553"/>
    <w:rsid w:val="00B050F4"/>
    <w:rsid w:val="00B0737B"/>
    <w:rsid w:val="00B0768B"/>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5F83"/>
    <w:rsid w:val="00B370BA"/>
    <w:rsid w:val="00B42F4D"/>
    <w:rsid w:val="00B46687"/>
    <w:rsid w:val="00B47CCB"/>
    <w:rsid w:val="00B50959"/>
    <w:rsid w:val="00B5234B"/>
    <w:rsid w:val="00B611CA"/>
    <w:rsid w:val="00B615BD"/>
    <w:rsid w:val="00B63EE4"/>
    <w:rsid w:val="00B64C6D"/>
    <w:rsid w:val="00B666E4"/>
    <w:rsid w:val="00B70316"/>
    <w:rsid w:val="00B72CFC"/>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A681A"/>
    <w:rsid w:val="00BB07AB"/>
    <w:rsid w:val="00BB1987"/>
    <w:rsid w:val="00BB2323"/>
    <w:rsid w:val="00BB5571"/>
    <w:rsid w:val="00BB6A69"/>
    <w:rsid w:val="00BB7263"/>
    <w:rsid w:val="00BC018F"/>
    <w:rsid w:val="00BC061C"/>
    <w:rsid w:val="00BC0C77"/>
    <w:rsid w:val="00BC35BA"/>
    <w:rsid w:val="00BC7B61"/>
    <w:rsid w:val="00BC7C8D"/>
    <w:rsid w:val="00BD18FB"/>
    <w:rsid w:val="00BD1FEF"/>
    <w:rsid w:val="00BD56C4"/>
    <w:rsid w:val="00BD5BC7"/>
    <w:rsid w:val="00BD69AF"/>
    <w:rsid w:val="00BD7DD3"/>
    <w:rsid w:val="00BE0AD5"/>
    <w:rsid w:val="00BE22D2"/>
    <w:rsid w:val="00BE318E"/>
    <w:rsid w:val="00BE7DF8"/>
    <w:rsid w:val="00BF2BDC"/>
    <w:rsid w:val="00BF3127"/>
    <w:rsid w:val="00BF3320"/>
    <w:rsid w:val="00BF3DAE"/>
    <w:rsid w:val="00BF5124"/>
    <w:rsid w:val="00BF5515"/>
    <w:rsid w:val="00BF5916"/>
    <w:rsid w:val="00BF5AC2"/>
    <w:rsid w:val="00C04D41"/>
    <w:rsid w:val="00C04D58"/>
    <w:rsid w:val="00C0552D"/>
    <w:rsid w:val="00C10CF9"/>
    <w:rsid w:val="00C11EE0"/>
    <w:rsid w:val="00C13CA0"/>
    <w:rsid w:val="00C156AA"/>
    <w:rsid w:val="00C2487B"/>
    <w:rsid w:val="00C25CDC"/>
    <w:rsid w:val="00C31BBE"/>
    <w:rsid w:val="00C3554B"/>
    <w:rsid w:val="00C403A1"/>
    <w:rsid w:val="00C40B63"/>
    <w:rsid w:val="00C40B7C"/>
    <w:rsid w:val="00C4505C"/>
    <w:rsid w:val="00C47D8B"/>
    <w:rsid w:val="00C50E27"/>
    <w:rsid w:val="00C51A46"/>
    <w:rsid w:val="00C53416"/>
    <w:rsid w:val="00C5369D"/>
    <w:rsid w:val="00C54B21"/>
    <w:rsid w:val="00C55C33"/>
    <w:rsid w:val="00C562AD"/>
    <w:rsid w:val="00C570D7"/>
    <w:rsid w:val="00C61466"/>
    <w:rsid w:val="00C65463"/>
    <w:rsid w:val="00C67577"/>
    <w:rsid w:val="00C70622"/>
    <w:rsid w:val="00C71CAC"/>
    <w:rsid w:val="00C72015"/>
    <w:rsid w:val="00C73B22"/>
    <w:rsid w:val="00C755C3"/>
    <w:rsid w:val="00C75B5A"/>
    <w:rsid w:val="00C8022D"/>
    <w:rsid w:val="00C82610"/>
    <w:rsid w:val="00C82A3D"/>
    <w:rsid w:val="00C8446D"/>
    <w:rsid w:val="00C844C8"/>
    <w:rsid w:val="00C869E2"/>
    <w:rsid w:val="00C8723B"/>
    <w:rsid w:val="00C90C2F"/>
    <w:rsid w:val="00C90FE4"/>
    <w:rsid w:val="00C91830"/>
    <w:rsid w:val="00C91A05"/>
    <w:rsid w:val="00C91B18"/>
    <w:rsid w:val="00C91BAD"/>
    <w:rsid w:val="00C95D0F"/>
    <w:rsid w:val="00CA01C6"/>
    <w:rsid w:val="00CA1817"/>
    <w:rsid w:val="00CA2648"/>
    <w:rsid w:val="00CA6012"/>
    <w:rsid w:val="00CB2979"/>
    <w:rsid w:val="00CB2C89"/>
    <w:rsid w:val="00CB3551"/>
    <w:rsid w:val="00CC1055"/>
    <w:rsid w:val="00CC1340"/>
    <w:rsid w:val="00CC5483"/>
    <w:rsid w:val="00CC70F1"/>
    <w:rsid w:val="00CC7A35"/>
    <w:rsid w:val="00CD0982"/>
    <w:rsid w:val="00CD1CD7"/>
    <w:rsid w:val="00CD20CB"/>
    <w:rsid w:val="00CD2975"/>
    <w:rsid w:val="00CD3643"/>
    <w:rsid w:val="00CD3762"/>
    <w:rsid w:val="00CD3EB3"/>
    <w:rsid w:val="00CD6227"/>
    <w:rsid w:val="00CD6512"/>
    <w:rsid w:val="00CD7717"/>
    <w:rsid w:val="00CE0960"/>
    <w:rsid w:val="00CE24C8"/>
    <w:rsid w:val="00CE5026"/>
    <w:rsid w:val="00CF0D45"/>
    <w:rsid w:val="00CF47ED"/>
    <w:rsid w:val="00CF6CBD"/>
    <w:rsid w:val="00CF6FCD"/>
    <w:rsid w:val="00CF7411"/>
    <w:rsid w:val="00D01057"/>
    <w:rsid w:val="00D01338"/>
    <w:rsid w:val="00D02409"/>
    <w:rsid w:val="00D03EB7"/>
    <w:rsid w:val="00D05346"/>
    <w:rsid w:val="00D06105"/>
    <w:rsid w:val="00D067C0"/>
    <w:rsid w:val="00D06B48"/>
    <w:rsid w:val="00D113BE"/>
    <w:rsid w:val="00D12013"/>
    <w:rsid w:val="00D12E5E"/>
    <w:rsid w:val="00D16710"/>
    <w:rsid w:val="00D16E5F"/>
    <w:rsid w:val="00D17D13"/>
    <w:rsid w:val="00D17D8E"/>
    <w:rsid w:val="00D244CB"/>
    <w:rsid w:val="00D24B9A"/>
    <w:rsid w:val="00D27985"/>
    <w:rsid w:val="00D30232"/>
    <w:rsid w:val="00D3295B"/>
    <w:rsid w:val="00D330E9"/>
    <w:rsid w:val="00D336B9"/>
    <w:rsid w:val="00D336CF"/>
    <w:rsid w:val="00D33A59"/>
    <w:rsid w:val="00D35B28"/>
    <w:rsid w:val="00D36009"/>
    <w:rsid w:val="00D37437"/>
    <w:rsid w:val="00D37D0B"/>
    <w:rsid w:val="00D403D5"/>
    <w:rsid w:val="00D40690"/>
    <w:rsid w:val="00D41487"/>
    <w:rsid w:val="00D4270D"/>
    <w:rsid w:val="00D434B8"/>
    <w:rsid w:val="00D43792"/>
    <w:rsid w:val="00D44057"/>
    <w:rsid w:val="00D441C9"/>
    <w:rsid w:val="00D4482B"/>
    <w:rsid w:val="00D4769B"/>
    <w:rsid w:val="00D47FF5"/>
    <w:rsid w:val="00D50DEA"/>
    <w:rsid w:val="00D51BE9"/>
    <w:rsid w:val="00D51E45"/>
    <w:rsid w:val="00D53967"/>
    <w:rsid w:val="00D540A7"/>
    <w:rsid w:val="00D55C4F"/>
    <w:rsid w:val="00D57A61"/>
    <w:rsid w:val="00D57C1D"/>
    <w:rsid w:val="00D60A67"/>
    <w:rsid w:val="00D6119F"/>
    <w:rsid w:val="00D62DC7"/>
    <w:rsid w:val="00D66032"/>
    <w:rsid w:val="00D673EF"/>
    <w:rsid w:val="00D70413"/>
    <w:rsid w:val="00D71EFE"/>
    <w:rsid w:val="00D748C2"/>
    <w:rsid w:val="00D75268"/>
    <w:rsid w:val="00D7530D"/>
    <w:rsid w:val="00D765E8"/>
    <w:rsid w:val="00D777D9"/>
    <w:rsid w:val="00D77A53"/>
    <w:rsid w:val="00D82881"/>
    <w:rsid w:val="00D86082"/>
    <w:rsid w:val="00D87076"/>
    <w:rsid w:val="00D92D28"/>
    <w:rsid w:val="00D94512"/>
    <w:rsid w:val="00D9522E"/>
    <w:rsid w:val="00D96E4C"/>
    <w:rsid w:val="00D9706D"/>
    <w:rsid w:val="00DA1774"/>
    <w:rsid w:val="00DA3947"/>
    <w:rsid w:val="00DA4E5D"/>
    <w:rsid w:val="00DA5D36"/>
    <w:rsid w:val="00DA60B5"/>
    <w:rsid w:val="00DA75AC"/>
    <w:rsid w:val="00DB0DCD"/>
    <w:rsid w:val="00DB249A"/>
    <w:rsid w:val="00DB3EB8"/>
    <w:rsid w:val="00DB5BF1"/>
    <w:rsid w:val="00DB6508"/>
    <w:rsid w:val="00DB726C"/>
    <w:rsid w:val="00DC0D22"/>
    <w:rsid w:val="00DC2D44"/>
    <w:rsid w:val="00DC43B4"/>
    <w:rsid w:val="00DC6B61"/>
    <w:rsid w:val="00DC75B6"/>
    <w:rsid w:val="00DC7D97"/>
    <w:rsid w:val="00DC7ED7"/>
    <w:rsid w:val="00DD3C82"/>
    <w:rsid w:val="00DD3D7E"/>
    <w:rsid w:val="00DD49EC"/>
    <w:rsid w:val="00DD50D0"/>
    <w:rsid w:val="00DD62D6"/>
    <w:rsid w:val="00DD788B"/>
    <w:rsid w:val="00DE00C4"/>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3C56"/>
    <w:rsid w:val="00E250A6"/>
    <w:rsid w:val="00E2621F"/>
    <w:rsid w:val="00E3160D"/>
    <w:rsid w:val="00E35C40"/>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73E"/>
    <w:rsid w:val="00E678A4"/>
    <w:rsid w:val="00E70B14"/>
    <w:rsid w:val="00E71161"/>
    <w:rsid w:val="00E71253"/>
    <w:rsid w:val="00E71485"/>
    <w:rsid w:val="00E726BB"/>
    <w:rsid w:val="00E73532"/>
    <w:rsid w:val="00E76457"/>
    <w:rsid w:val="00E818E2"/>
    <w:rsid w:val="00E90D22"/>
    <w:rsid w:val="00E91B1E"/>
    <w:rsid w:val="00E9293C"/>
    <w:rsid w:val="00E94BBE"/>
    <w:rsid w:val="00EA1182"/>
    <w:rsid w:val="00EA33C1"/>
    <w:rsid w:val="00EA39E1"/>
    <w:rsid w:val="00EA7499"/>
    <w:rsid w:val="00EB0621"/>
    <w:rsid w:val="00EB6940"/>
    <w:rsid w:val="00EB6BE6"/>
    <w:rsid w:val="00EC0587"/>
    <w:rsid w:val="00EC0798"/>
    <w:rsid w:val="00EC1198"/>
    <w:rsid w:val="00EC1520"/>
    <w:rsid w:val="00EC29F0"/>
    <w:rsid w:val="00EC7D89"/>
    <w:rsid w:val="00ED181F"/>
    <w:rsid w:val="00ED1831"/>
    <w:rsid w:val="00ED23A0"/>
    <w:rsid w:val="00ED37EB"/>
    <w:rsid w:val="00ED391D"/>
    <w:rsid w:val="00ED50CF"/>
    <w:rsid w:val="00ED5374"/>
    <w:rsid w:val="00ED5994"/>
    <w:rsid w:val="00EE0A9A"/>
    <w:rsid w:val="00EE412A"/>
    <w:rsid w:val="00EE4BDB"/>
    <w:rsid w:val="00EE6A77"/>
    <w:rsid w:val="00EE7E62"/>
    <w:rsid w:val="00EF2AE9"/>
    <w:rsid w:val="00EF68C5"/>
    <w:rsid w:val="00F02293"/>
    <w:rsid w:val="00F04283"/>
    <w:rsid w:val="00F07361"/>
    <w:rsid w:val="00F07DC1"/>
    <w:rsid w:val="00F12615"/>
    <w:rsid w:val="00F14713"/>
    <w:rsid w:val="00F17B92"/>
    <w:rsid w:val="00F21E78"/>
    <w:rsid w:val="00F22AFA"/>
    <w:rsid w:val="00F23AF7"/>
    <w:rsid w:val="00F241CD"/>
    <w:rsid w:val="00F27AC8"/>
    <w:rsid w:val="00F32AE4"/>
    <w:rsid w:val="00F3346F"/>
    <w:rsid w:val="00F34E4E"/>
    <w:rsid w:val="00F36A4A"/>
    <w:rsid w:val="00F36C30"/>
    <w:rsid w:val="00F4242C"/>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4933"/>
    <w:rsid w:val="00F75296"/>
    <w:rsid w:val="00F76121"/>
    <w:rsid w:val="00F761A9"/>
    <w:rsid w:val="00F77170"/>
    <w:rsid w:val="00F77BCB"/>
    <w:rsid w:val="00F84274"/>
    <w:rsid w:val="00F847EB"/>
    <w:rsid w:val="00F8771F"/>
    <w:rsid w:val="00F901F7"/>
    <w:rsid w:val="00F91ADA"/>
    <w:rsid w:val="00F91D22"/>
    <w:rsid w:val="00F975D5"/>
    <w:rsid w:val="00FA6D88"/>
    <w:rsid w:val="00FA7639"/>
    <w:rsid w:val="00FB5120"/>
    <w:rsid w:val="00FB7004"/>
    <w:rsid w:val="00FB7C50"/>
    <w:rsid w:val="00FB7E88"/>
    <w:rsid w:val="00FC3F44"/>
    <w:rsid w:val="00FC48D2"/>
    <w:rsid w:val="00FD08E9"/>
    <w:rsid w:val="00FD261B"/>
    <w:rsid w:val="00FD2A15"/>
    <w:rsid w:val="00FD356C"/>
    <w:rsid w:val="00FD4016"/>
    <w:rsid w:val="00FD4096"/>
    <w:rsid w:val="00FD5D67"/>
    <w:rsid w:val="00FD6530"/>
    <w:rsid w:val="00FD6736"/>
    <w:rsid w:val="00FD67B7"/>
    <w:rsid w:val="00FD7D8C"/>
    <w:rsid w:val="00FE601F"/>
    <w:rsid w:val="00FE606D"/>
    <w:rsid w:val="00FF07B6"/>
    <w:rsid w:val="00FF1F46"/>
    <w:rsid w:val="00FF517C"/>
    <w:rsid w:val="00FF6527"/>
    <w:rsid w:val="00FF6767"/>
    <w:rsid w:val="00FF6E0F"/>
    <w:rsid w:val="00FF7BC0"/>
    <w:rsid w:val="00FF7CA1"/>
    <w:rsid w:val="00FF7E1A"/>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F33A2"/>
  <w15:docId w15:val="{CB646B30-9C41-477E-A1DD-B4BF34ED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lang w:val="en-GB"/>
    </w:rPr>
  </w:style>
  <w:style w:type="paragraph" w:styleId="Heading10">
    <w:name w:val="heading 1"/>
    <w:aliases w:val="TSB Headings"/>
    <w:basedOn w:val="ListParagraph"/>
    <w:next w:val="Normal"/>
    <w:link w:val="Heading1Char"/>
    <w:autoRedefine/>
    <w:uiPriority w:val="9"/>
    <w:qFormat/>
    <w:rsid w:val="009214F6"/>
    <w:pPr>
      <w:numPr>
        <w:numId w:val="7"/>
      </w:numPr>
      <w:jc w:val="both"/>
      <w:outlineLvl w:val="0"/>
    </w:pPr>
    <w:rPr>
      <w:rFonts w:cs="Arial"/>
      <w:b/>
      <w:sz w:val="28"/>
      <w:szCs w:val="32"/>
    </w:rPr>
  </w:style>
  <w:style w:type="paragraph" w:styleId="Heading2">
    <w:name w:val="heading 2"/>
    <w:basedOn w:val="Normal"/>
    <w:next w:val="Normal"/>
    <w:link w:val="Heading2Char"/>
    <w:uiPriority w:val="99"/>
    <w:qFormat/>
    <w:rsid w:val="000567E2"/>
    <w:pPr>
      <w:numPr>
        <w:ilvl w:val="1"/>
        <w:numId w:val="2"/>
      </w:numPr>
      <w:spacing w:after="120"/>
      <w:outlineLvl w:val="1"/>
    </w:pPr>
    <w:rPr>
      <w:rFonts w:cs="Arial"/>
      <w:sz w:val="32"/>
      <w:szCs w:val="32"/>
    </w:rPr>
  </w:style>
  <w:style w:type="paragraph" w:styleId="Heading3">
    <w:name w:val="heading 3"/>
    <w:basedOn w:val="Normal"/>
    <w:next w:val="Normal"/>
    <w:link w:val="Heading3Char"/>
    <w:uiPriority w:val="99"/>
    <w:qFormat/>
    <w:rsid w:val="008C2CD3"/>
    <w:pPr>
      <w:keepNext/>
      <w:keepLines/>
      <w:numPr>
        <w:ilvl w:val="2"/>
        <w:numId w:val="2"/>
      </w:numPr>
      <w:spacing w:before="200" w:line="276" w:lineRule="auto"/>
      <w:outlineLvl w:val="2"/>
    </w:pPr>
    <w:rPr>
      <w:rFonts w:eastAsia="Times New Roman"/>
      <w:b/>
      <w:bCs/>
      <w:color w:val="7F7F7F"/>
    </w:rPr>
  </w:style>
  <w:style w:type="paragraph" w:styleId="Heading4">
    <w:name w:val="heading 4"/>
    <w:basedOn w:val="Normal"/>
    <w:next w:val="Normal"/>
    <w:link w:val="Heading4Char"/>
    <w:uiPriority w:val="99"/>
    <w:qFormat/>
    <w:rsid w:val="008C2CD3"/>
    <w:pPr>
      <w:keepNext/>
      <w:keepLines/>
      <w:numPr>
        <w:ilvl w:val="3"/>
        <w:numId w:val="2"/>
      </w:numPr>
      <w:spacing w:before="200" w:line="276" w:lineRule="auto"/>
      <w:outlineLvl w:val="3"/>
    </w:pPr>
    <w:rPr>
      <w:rFonts w:eastAsia="Times New Roman"/>
      <w:b/>
      <w:bCs/>
      <w:i/>
      <w:iCs/>
      <w:color w:val="7F7F7F"/>
    </w:rPr>
  </w:style>
  <w:style w:type="paragraph" w:styleId="Heading5">
    <w:name w:val="heading 5"/>
    <w:basedOn w:val="Normal"/>
    <w:next w:val="Normal"/>
    <w:link w:val="Heading5Char"/>
    <w:uiPriority w:val="99"/>
    <w:qFormat/>
    <w:rsid w:val="008C2CD3"/>
    <w:pPr>
      <w:keepNext/>
      <w:keepLines/>
      <w:numPr>
        <w:ilvl w:val="4"/>
        <w:numId w:val="2"/>
      </w:numPr>
      <w:spacing w:before="200" w:line="276" w:lineRule="auto"/>
      <w:outlineLvl w:val="4"/>
    </w:pPr>
    <w:rPr>
      <w:rFonts w:eastAsia="Times New Roman"/>
      <w:color w:val="3F3F3F"/>
    </w:rPr>
  </w:style>
  <w:style w:type="paragraph" w:styleId="Heading6">
    <w:name w:val="heading 6"/>
    <w:basedOn w:val="Normal"/>
    <w:next w:val="Normal"/>
    <w:link w:val="Heading6Char"/>
    <w:uiPriority w:val="99"/>
    <w:qFormat/>
    <w:rsid w:val="008C2CD3"/>
    <w:pPr>
      <w:keepNext/>
      <w:keepLines/>
      <w:numPr>
        <w:ilvl w:val="5"/>
        <w:numId w:val="2"/>
      </w:numPr>
      <w:spacing w:before="200" w:line="276" w:lineRule="auto"/>
      <w:outlineLvl w:val="5"/>
    </w:pPr>
    <w:rPr>
      <w:rFonts w:eastAsia="Times New Roman"/>
      <w:i/>
      <w:iCs/>
      <w:color w:val="3F3F3F"/>
    </w:rPr>
  </w:style>
  <w:style w:type="paragraph" w:styleId="Heading7">
    <w:name w:val="heading 7"/>
    <w:basedOn w:val="Normal"/>
    <w:next w:val="Normal"/>
    <w:link w:val="Heading7Char"/>
    <w:uiPriority w:val="99"/>
    <w:qFormat/>
    <w:rsid w:val="008C2CD3"/>
    <w:pPr>
      <w:keepNext/>
      <w:keepLines/>
      <w:numPr>
        <w:ilvl w:val="6"/>
        <w:numId w:val="2"/>
      </w:numPr>
      <w:spacing w:before="200" w:line="276" w:lineRule="auto"/>
      <w:outlineLvl w:val="6"/>
    </w:pPr>
    <w:rPr>
      <w:rFonts w:eastAsia="Times New Roman"/>
      <w:i/>
      <w:iCs/>
      <w:color w:val="404040"/>
    </w:rPr>
  </w:style>
  <w:style w:type="paragraph" w:styleId="Heading8">
    <w:name w:val="heading 8"/>
    <w:basedOn w:val="Normal"/>
    <w:next w:val="Normal"/>
    <w:link w:val="Heading8Char"/>
    <w:uiPriority w:val="99"/>
    <w:qFormat/>
    <w:rsid w:val="008C2CD3"/>
    <w:pPr>
      <w:keepNext/>
      <w:keepLines/>
      <w:numPr>
        <w:ilvl w:val="7"/>
        <w:numId w:val="2"/>
      </w:numPr>
      <w:spacing w:before="200" w:line="276" w:lineRule="auto"/>
      <w:outlineLvl w:val="7"/>
    </w:pPr>
    <w:rPr>
      <w:rFonts w:eastAsia="Times New Roman"/>
      <w:color w:val="404040"/>
      <w:sz w:val="20"/>
      <w:szCs w:val="20"/>
    </w:rPr>
  </w:style>
  <w:style w:type="paragraph" w:styleId="Heading9">
    <w:name w:val="heading 9"/>
    <w:basedOn w:val="Normal"/>
    <w:next w:val="Normal"/>
    <w:link w:val="Heading9Char"/>
    <w:uiPriority w:val="99"/>
    <w:qFormat/>
    <w:rsid w:val="008C2CD3"/>
    <w:pPr>
      <w:keepNext/>
      <w:keepLines/>
      <w:numPr>
        <w:ilvl w:val="8"/>
        <w:numId w:val="2"/>
      </w:numPr>
      <w:spacing w:before="200" w:line="276" w:lineRule="auto"/>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9"/>
    <w:locked/>
    <w:rsid w:val="009214F6"/>
    <w:rPr>
      <w:rFonts w:cs="Arial"/>
      <w:b/>
      <w:sz w:val="28"/>
      <w:szCs w:val="32"/>
      <w:lang w:val="en-GB"/>
    </w:rPr>
  </w:style>
  <w:style w:type="character" w:customStyle="1" w:styleId="Heading2Char">
    <w:name w:val="Heading 2 Char"/>
    <w:basedOn w:val="DefaultParagraphFont"/>
    <w:link w:val="Heading2"/>
    <w:uiPriority w:val="99"/>
    <w:locked/>
    <w:rsid w:val="000567E2"/>
    <w:rPr>
      <w:rFonts w:ascii="Arial" w:hAnsi="Arial" w:cs="Arial"/>
      <w:sz w:val="32"/>
      <w:szCs w:val="32"/>
    </w:rPr>
  </w:style>
  <w:style w:type="character" w:customStyle="1" w:styleId="Heading3Char">
    <w:name w:val="Heading 3 Char"/>
    <w:basedOn w:val="DefaultParagraphFont"/>
    <w:link w:val="Heading3"/>
    <w:uiPriority w:val="99"/>
    <w:locked/>
    <w:rsid w:val="008C2CD3"/>
    <w:rPr>
      <w:rFonts w:ascii="Arial" w:hAnsi="Arial" w:cs="Times New Roman"/>
      <w:b/>
      <w:bCs/>
      <w:color w:val="7F7F7F"/>
    </w:rPr>
  </w:style>
  <w:style w:type="character" w:customStyle="1" w:styleId="Heading4Char">
    <w:name w:val="Heading 4 Char"/>
    <w:basedOn w:val="DefaultParagraphFont"/>
    <w:link w:val="Heading4"/>
    <w:uiPriority w:val="99"/>
    <w:locked/>
    <w:rsid w:val="008C2CD3"/>
    <w:rPr>
      <w:rFonts w:ascii="Arial" w:hAnsi="Arial" w:cs="Times New Roman"/>
      <w:b/>
      <w:bCs/>
      <w:i/>
      <w:iCs/>
      <w:color w:val="7F7F7F"/>
    </w:rPr>
  </w:style>
  <w:style w:type="character" w:customStyle="1" w:styleId="Heading5Char">
    <w:name w:val="Heading 5 Char"/>
    <w:basedOn w:val="DefaultParagraphFont"/>
    <w:link w:val="Heading5"/>
    <w:uiPriority w:val="99"/>
    <w:locked/>
    <w:rsid w:val="008C2CD3"/>
    <w:rPr>
      <w:rFonts w:ascii="Arial" w:hAnsi="Arial" w:cs="Times New Roman"/>
      <w:color w:val="3F3F3F"/>
    </w:rPr>
  </w:style>
  <w:style w:type="character" w:customStyle="1" w:styleId="Heading6Char">
    <w:name w:val="Heading 6 Char"/>
    <w:basedOn w:val="DefaultParagraphFont"/>
    <w:link w:val="Heading6"/>
    <w:uiPriority w:val="99"/>
    <w:locked/>
    <w:rsid w:val="008C2CD3"/>
    <w:rPr>
      <w:rFonts w:ascii="Arial" w:hAnsi="Arial" w:cs="Times New Roman"/>
      <w:i/>
      <w:iCs/>
      <w:color w:val="3F3F3F"/>
    </w:rPr>
  </w:style>
  <w:style w:type="character" w:customStyle="1" w:styleId="Heading7Char">
    <w:name w:val="Heading 7 Char"/>
    <w:basedOn w:val="DefaultParagraphFont"/>
    <w:link w:val="Heading7"/>
    <w:uiPriority w:val="99"/>
    <w:locked/>
    <w:rsid w:val="008C2CD3"/>
    <w:rPr>
      <w:rFonts w:ascii="Arial" w:hAnsi="Arial" w:cs="Times New Roman"/>
      <w:i/>
      <w:iCs/>
      <w:color w:val="404040"/>
    </w:rPr>
  </w:style>
  <w:style w:type="character" w:customStyle="1" w:styleId="Heading8Char">
    <w:name w:val="Heading 8 Char"/>
    <w:basedOn w:val="DefaultParagraphFont"/>
    <w:link w:val="Heading8"/>
    <w:uiPriority w:val="99"/>
    <w:locked/>
    <w:rsid w:val="008C2CD3"/>
    <w:rPr>
      <w:rFonts w:ascii="Arial" w:hAnsi="Arial" w:cs="Times New Roman"/>
      <w:color w:val="404040"/>
      <w:sz w:val="20"/>
      <w:szCs w:val="20"/>
    </w:rPr>
  </w:style>
  <w:style w:type="character" w:customStyle="1" w:styleId="Heading9Char">
    <w:name w:val="Heading 9 Char"/>
    <w:basedOn w:val="DefaultParagraphFont"/>
    <w:link w:val="Heading9"/>
    <w:uiPriority w:val="99"/>
    <w:locked/>
    <w:rsid w:val="008C2CD3"/>
    <w:rPr>
      <w:rFonts w:ascii="Arial" w:hAnsi="Arial" w:cs="Times New Roman"/>
      <w:i/>
      <w:iCs/>
      <w:color w:val="404040"/>
      <w:sz w:val="20"/>
      <w:szCs w:val="20"/>
    </w:rPr>
  </w:style>
  <w:style w:type="paragraph" w:styleId="ListParagraph">
    <w:name w:val="List Paragraph"/>
    <w:basedOn w:val="Normal"/>
    <w:link w:val="ListParagraphChar"/>
    <w:uiPriority w:val="34"/>
    <w:qFormat/>
    <w:rsid w:val="00C8446D"/>
    <w:pPr>
      <w:spacing w:after="200" w:line="276" w:lineRule="auto"/>
      <w:ind w:left="720"/>
      <w:contextualSpacing/>
    </w:pPr>
  </w:style>
  <w:style w:type="table" w:styleId="TableGrid">
    <w:name w:val="Table Grid"/>
    <w:basedOn w:val="TableNormal"/>
    <w:uiPriority w:val="99"/>
    <w:rsid w:val="001F3C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AD4155"/>
    <w:rPr>
      <w:rFonts w:cs="Times New Roman"/>
      <w:b/>
      <w:bCs/>
    </w:rPr>
  </w:style>
  <w:style w:type="paragraph" w:styleId="BalloonText">
    <w:name w:val="Balloon Text"/>
    <w:basedOn w:val="Normal"/>
    <w:link w:val="BalloonTextChar"/>
    <w:uiPriority w:val="99"/>
    <w:semiHidden/>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4155"/>
    <w:rPr>
      <w:rFonts w:ascii="Tahoma" w:hAnsi="Tahoma" w:cs="Tahoma"/>
      <w:sz w:val="16"/>
      <w:szCs w:val="16"/>
    </w:rPr>
  </w:style>
  <w:style w:type="paragraph" w:styleId="Header">
    <w:name w:val="header"/>
    <w:basedOn w:val="Normal"/>
    <w:link w:val="HeaderChar"/>
    <w:uiPriority w:val="99"/>
    <w:rsid w:val="00AD4155"/>
    <w:pPr>
      <w:tabs>
        <w:tab w:val="center" w:pos="4513"/>
        <w:tab w:val="right" w:pos="9026"/>
      </w:tabs>
    </w:pPr>
  </w:style>
  <w:style w:type="character" w:customStyle="1" w:styleId="HeaderChar">
    <w:name w:val="Header Char"/>
    <w:basedOn w:val="DefaultParagraphFont"/>
    <w:link w:val="Header"/>
    <w:uiPriority w:val="99"/>
    <w:locked/>
    <w:rsid w:val="00AD4155"/>
    <w:rPr>
      <w:rFonts w:cs="Times New Roman"/>
    </w:rPr>
  </w:style>
  <w:style w:type="paragraph" w:styleId="Footer">
    <w:name w:val="footer"/>
    <w:basedOn w:val="Normal"/>
    <w:link w:val="FooterChar"/>
    <w:uiPriority w:val="99"/>
    <w:rsid w:val="00AD4155"/>
    <w:pPr>
      <w:tabs>
        <w:tab w:val="center" w:pos="4513"/>
        <w:tab w:val="right" w:pos="9026"/>
      </w:tabs>
    </w:pPr>
  </w:style>
  <w:style w:type="character" w:customStyle="1" w:styleId="FooterChar">
    <w:name w:val="Footer Char"/>
    <w:basedOn w:val="DefaultParagraphFont"/>
    <w:link w:val="Footer"/>
    <w:uiPriority w:val="99"/>
    <w:locked/>
    <w:rsid w:val="00AD4155"/>
    <w:rPr>
      <w:rFonts w:cs="Times New Roman"/>
    </w:rPr>
  </w:style>
  <w:style w:type="character" w:styleId="Hyperlink">
    <w:name w:val="Hyperlink"/>
    <w:basedOn w:val="DefaultParagraphFont"/>
    <w:uiPriority w:val="99"/>
    <w:rsid w:val="00AD4155"/>
    <w:rPr>
      <w:rFonts w:cs="Times New Roman"/>
      <w:color w:val="0000FF"/>
      <w:u w:val="single"/>
    </w:rPr>
  </w:style>
  <w:style w:type="paragraph" w:styleId="NoSpacing">
    <w:name w:val="No Spacing"/>
    <w:aliases w:val="TSB Body Text"/>
    <w:basedOn w:val="Normal"/>
    <w:link w:val="NoSpacingChar"/>
    <w:autoRedefine/>
    <w:uiPriority w:val="99"/>
    <w:qFormat/>
    <w:rsid w:val="001A4BE7"/>
    <w:pPr>
      <w:spacing w:after="200" w:line="276" w:lineRule="auto"/>
    </w:pPr>
    <w:rPr>
      <w:bCs/>
    </w:rPr>
  </w:style>
  <w:style w:type="character" w:customStyle="1" w:styleId="NoSpacingChar">
    <w:name w:val="No Spacing Char"/>
    <w:aliases w:val="TSB Body Text Char"/>
    <w:basedOn w:val="DefaultParagraphFont"/>
    <w:link w:val="NoSpacing"/>
    <w:uiPriority w:val="99"/>
    <w:locked/>
    <w:rsid w:val="001A4BE7"/>
    <w:rPr>
      <w:rFonts w:cs="Times New Roman"/>
      <w:bCs/>
    </w:rPr>
  </w:style>
  <w:style w:type="paragraph" w:styleId="List">
    <w:name w:val="List"/>
    <w:basedOn w:val="TSB-Level1Numbers"/>
    <w:uiPriority w:val="99"/>
    <w:rsid w:val="00122ED0"/>
  </w:style>
  <w:style w:type="paragraph" w:customStyle="1" w:styleId="TSB-Level1Numbers">
    <w:name w:val="TSB - Level 1 Numbers"/>
    <w:basedOn w:val="Heading10"/>
    <w:link w:val="TSB-Level1NumbersChar"/>
    <w:qFormat/>
    <w:rsid w:val="007D26DA"/>
    <w:pPr>
      <w:numPr>
        <w:ilvl w:val="1"/>
      </w:numPr>
      <w:ind w:left="1480" w:hanging="482"/>
      <w:contextualSpacing w:val="0"/>
    </w:pPr>
    <w:rPr>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szCs w:val="28"/>
    </w:rPr>
  </w:style>
  <w:style w:type="character" w:styleId="CommentReference">
    <w:name w:val="annotation reference"/>
    <w:basedOn w:val="DefaultParagraphFont"/>
    <w:uiPriority w:val="99"/>
    <w:semiHidden/>
    <w:rsid w:val="00FA7639"/>
    <w:rPr>
      <w:rFonts w:cs="Times New Roman"/>
      <w:sz w:val="16"/>
      <w:szCs w:val="16"/>
    </w:rPr>
  </w:style>
  <w:style w:type="paragraph" w:styleId="CommentText">
    <w:name w:val="annotation text"/>
    <w:basedOn w:val="Normal"/>
    <w:link w:val="CommentTextChar"/>
    <w:uiPriority w:val="99"/>
    <w:semiHidden/>
    <w:rsid w:val="00FA7639"/>
    <w:pPr>
      <w:spacing w:after="200"/>
    </w:pPr>
    <w:rPr>
      <w:sz w:val="20"/>
      <w:szCs w:val="20"/>
    </w:rPr>
  </w:style>
  <w:style w:type="character" w:customStyle="1" w:styleId="CommentTextChar">
    <w:name w:val="Comment Text Char"/>
    <w:basedOn w:val="DefaultParagraphFont"/>
    <w:link w:val="CommentText"/>
    <w:uiPriority w:val="99"/>
    <w:semiHidden/>
    <w:locked/>
    <w:rsid w:val="00FA7639"/>
    <w:rPr>
      <w:rFonts w:cs="Times New Roman"/>
      <w:sz w:val="20"/>
      <w:szCs w:val="20"/>
    </w:rPr>
  </w:style>
  <w:style w:type="paragraph" w:styleId="CommentSubject">
    <w:name w:val="annotation subject"/>
    <w:basedOn w:val="CommentText"/>
    <w:next w:val="CommentText"/>
    <w:link w:val="CommentSubjectChar"/>
    <w:uiPriority w:val="99"/>
    <w:semiHidden/>
    <w:rsid w:val="00FA7639"/>
    <w:rPr>
      <w:b/>
      <w:bCs/>
    </w:rPr>
  </w:style>
  <w:style w:type="character" w:customStyle="1" w:styleId="CommentSubjectChar">
    <w:name w:val="Comment Subject Char"/>
    <w:basedOn w:val="CommentTextChar"/>
    <w:link w:val="CommentSubject"/>
    <w:uiPriority w:val="99"/>
    <w:semiHidden/>
    <w:locked/>
    <w:rsid w:val="00FA7639"/>
    <w:rPr>
      <w:rFonts w:cs="Times New Roman"/>
      <w:b/>
      <w:bCs/>
      <w:sz w:val="20"/>
      <w:szCs w:val="20"/>
    </w:rPr>
  </w:style>
  <w:style w:type="character" w:styleId="FollowedHyperlink">
    <w:name w:val="FollowedHyperlink"/>
    <w:basedOn w:val="DefaultParagraphFont"/>
    <w:uiPriority w:val="99"/>
    <w:semiHidden/>
    <w:rsid w:val="00EC1520"/>
    <w:rPr>
      <w:rFonts w:cs="Times New Roman"/>
      <w:color w:val="0000FF"/>
      <w:u w:val="single"/>
    </w:rPr>
  </w:style>
  <w:style w:type="paragraph" w:customStyle="1" w:styleId="TSB-PolicyBullets">
    <w:name w:val="TSB - Policy Bullets"/>
    <w:basedOn w:val="ListParagraph"/>
    <w:link w:val="TSB-PolicyBulletsChar"/>
    <w:autoRedefine/>
    <w:qFormat/>
    <w:rsid w:val="007429A1"/>
    <w:pPr>
      <w:numPr>
        <w:ilvl w:val="1"/>
        <w:numId w:val="8"/>
      </w:numPr>
      <w:tabs>
        <w:tab w:val="left" w:pos="3686"/>
      </w:tabs>
      <w:spacing w:after="120" w:line="240" w:lineRule="auto"/>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locked/>
    <w:rsid w:val="002C4AE2"/>
    <w:rPr>
      <w:rFonts w:cs="Times New Roman"/>
    </w:rPr>
  </w:style>
  <w:style w:type="character" w:customStyle="1" w:styleId="TSB-PolicyBulletsChar">
    <w:name w:val="TSB - Policy Bullets Char"/>
    <w:basedOn w:val="ListParagraphChar"/>
    <w:link w:val="TSB-PolicyBullets"/>
    <w:locked/>
    <w:rsid w:val="007429A1"/>
    <w:rPr>
      <w:rFonts w:cs="Times New Roman"/>
    </w:rPr>
  </w:style>
  <w:style w:type="character" w:customStyle="1" w:styleId="TSB-Level1NumbersChar">
    <w:name w:val="TSB - Level 1 Numbers Char"/>
    <w:basedOn w:val="Heading1Char"/>
    <w:link w:val="TSB-Level1Numbers"/>
    <w:locked/>
    <w:rsid w:val="007D26DA"/>
    <w:rPr>
      <w:rFonts w:ascii="Arial" w:hAnsi="Arial" w:cs="Arial"/>
      <w:b/>
      <w:sz w:val="32"/>
      <w:szCs w:val="32"/>
      <w:lang w:val="en-GB"/>
    </w:rPr>
  </w:style>
  <w:style w:type="character" w:customStyle="1" w:styleId="TSB-Level2NumbersChar">
    <w:name w:val="TSB - Level 2 Numbers Char"/>
    <w:basedOn w:val="TSB-Level1NumbersChar"/>
    <w:link w:val="TSB-Level2Numbers"/>
    <w:uiPriority w:val="99"/>
    <w:locked/>
    <w:rsid w:val="008D4F9D"/>
    <w:rPr>
      <w:rFonts w:ascii="Arial" w:hAnsi="Arial" w:cs="Arial"/>
      <w:b/>
      <w:sz w:val="32"/>
      <w:szCs w:val="32"/>
      <w:lang w:val="en-GB"/>
    </w:rPr>
  </w:style>
  <w:style w:type="paragraph" w:styleId="FootnoteText">
    <w:name w:val="footnote text"/>
    <w:basedOn w:val="Normal"/>
    <w:link w:val="FootnoteTextChar"/>
    <w:uiPriority w:val="99"/>
    <w:semiHidden/>
    <w:rsid w:val="00995AF2"/>
    <w:rPr>
      <w:sz w:val="20"/>
      <w:szCs w:val="20"/>
    </w:rPr>
  </w:style>
  <w:style w:type="character" w:customStyle="1" w:styleId="FootnoteTextChar">
    <w:name w:val="Footnote Text Char"/>
    <w:basedOn w:val="DefaultParagraphFont"/>
    <w:link w:val="FootnoteText"/>
    <w:uiPriority w:val="99"/>
    <w:semiHidden/>
    <w:locked/>
    <w:rsid w:val="00995AF2"/>
    <w:rPr>
      <w:rFonts w:cs="Times New Roman"/>
      <w:sz w:val="20"/>
      <w:szCs w:val="20"/>
    </w:rPr>
  </w:style>
  <w:style w:type="character" w:styleId="FootnoteReference">
    <w:name w:val="footnote reference"/>
    <w:basedOn w:val="DefaultParagraphFont"/>
    <w:uiPriority w:val="99"/>
    <w:semiHidden/>
    <w:rsid w:val="00995AF2"/>
    <w:rPr>
      <w:rFonts w:cs="Times New Roman"/>
      <w:vertAlign w:val="superscript"/>
    </w:rPr>
  </w:style>
  <w:style w:type="table" w:customStyle="1" w:styleId="TableGrid1">
    <w:name w:val="Table Grid1"/>
    <w:uiPriority w:val="99"/>
    <w:rsid w:val="00B10C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04FA7"/>
    <w:rPr>
      <w:lang w:val="en-GB"/>
    </w:rPr>
  </w:style>
  <w:style w:type="paragraph" w:customStyle="1" w:styleId="p39">
    <w:name w:val="p39"/>
    <w:basedOn w:val="Normal"/>
    <w:uiPriority w:val="99"/>
    <w:rsid w:val="00DE4687"/>
    <w:pPr>
      <w:spacing w:line="240" w:lineRule="atLeast"/>
      <w:jc w:val="both"/>
    </w:pPr>
    <w:rPr>
      <w:rFonts w:ascii="Times New Roman" w:eastAsia="Times New Roman" w:hAnsi="Times New Roman"/>
      <w:sz w:val="24"/>
      <w:szCs w:val="20"/>
    </w:rPr>
  </w:style>
  <w:style w:type="paragraph" w:customStyle="1" w:styleId="Noparagraphstyle">
    <w:name w:val="[No paragraph style]"/>
    <w:uiPriority w:val="99"/>
    <w:rsid w:val="00212661"/>
    <w:pPr>
      <w:autoSpaceDE w:val="0"/>
      <w:autoSpaceDN w:val="0"/>
      <w:adjustRightInd w:val="0"/>
      <w:spacing w:line="288" w:lineRule="auto"/>
      <w:textAlignment w:val="center"/>
    </w:pPr>
    <w:rPr>
      <w:rFonts w:ascii="Times New Roman" w:eastAsia="Times New Roman" w:hAnsi="Times New Roman"/>
      <w:color w:val="000000"/>
      <w:sz w:val="24"/>
      <w:szCs w:val="24"/>
      <w:lang w:val="en-GB" w:eastAsia="en-GB"/>
    </w:rPr>
  </w:style>
  <w:style w:type="paragraph" w:styleId="Title">
    <w:name w:val="Title"/>
    <w:basedOn w:val="Normal"/>
    <w:next w:val="Normal"/>
    <w:link w:val="TitleChar"/>
    <w:uiPriority w:val="99"/>
    <w:qFormat/>
    <w:rsid w:val="00475327"/>
    <w:pPr>
      <w:pBdr>
        <w:bottom w:val="single" w:sz="8" w:space="4" w:color="7F7F7F"/>
      </w:pBdr>
      <w:spacing w:after="300"/>
      <w:contextualSpacing/>
    </w:pPr>
    <w:rPr>
      <w:rFonts w:eastAsia="Times New Roman"/>
      <w:color w:val="000000"/>
      <w:spacing w:val="5"/>
      <w:kern w:val="28"/>
      <w:sz w:val="52"/>
      <w:szCs w:val="52"/>
    </w:rPr>
  </w:style>
  <w:style w:type="character" w:customStyle="1" w:styleId="TitleChar">
    <w:name w:val="Title Char"/>
    <w:basedOn w:val="DefaultParagraphFont"/>
    <w:link w:val="Title"/>
    <w:uiPriority w:val="99"/>
    <w:locked/>
    <w:rsid w:val="00475327"/>
    <w:rPr>
      <w:rFonts w:ascii="Arial" w:hAnsi="Arial" w:cs="Times New Roman"/>
      <w:color w:val="000000"/>
      <w:spacing w:val="5"/>
      <w:kern w:val="28"/>
      <w:sz w:val="52"/>
      <w:szCs w:val="52"/>
    </w:rPr>
  </w:style>
  <w:style w:type="paragraph" w:styleId="NormalWeb">
    <w:name w:val="Normal (Web)"/>
    <w:basedOn w:val="Normal"/>
    <w:uiPriority w:val="99"/>
    <w:semiHidden/>
    <w:rsid w:val="00E35C40"/>
    <w:pPr>
      <w:spacing w:before="100" w:beforeAutospacing="1" w:after="100" w:afterAutospacing="1"/>
    </w:pPr>
    <w:rPr>
      <w:rFonts w:ascii="Times New Roman" w:eastAsia="Times New Roman" w:hAnsi="Times New Roman"/>
      <w:sz w:val="24"/>
      <w:szCs w:val="24"/>
      <w:lang w:eastAsia="en-GB"/>
    </w:rPr>
  </w:style>
  <w:style w:type="paragraph" w:customStyle="1" w:styleId="PolicyBullets">
    <w:name w:val="Policy Bullets"/>
    <w:basedOn w:val="ListParagraph"/>
    <w:link w:val="PolicyBulletsChar"/>
    <w:uiPriority w:val="99"/>
    <w:rsid w:val="00925722"/>
    <w:pPr>
      <w:spacing w:after="0"/>
      <w:ind w:left="1922" w:hanging="357"/>
    </w:pPr>
  </w:style>
  <w:style w:type="character" w:customStyle="1" w:styleId="PolicyBulletsChar">
    <w:name w:val="Policy Bullets Char"/>
    <w:basedOn w:val="DefaultParagraphFont"/>
    <w:link w:val="PolicyBullets"/>
    <w:uiPriority w:val="99"/>
    <w:locked/>
    <w:rsid w:val="00925722"/>
    <w:rPr>
      <w:rFonts w:cs="Times New Roman"/>
    </w:rPr>
  </w:style>
  <w:style w:type="character" w:customStyle="1" w:styleId="UnresolvedMention1">
    <w:name w:val="Unresolved Mention1"/>
    <w:basedOn w:val="DefaultParagraphFont"/>
    <w:uiPriority w:val="99"/>
    <w:semiHidden/>
    <w:rsid w:val="009233BC"/>
    <w:rPr>
      <w:rFonts w:cs="Times New Roman"/>
      <w:color w:val="808080"/>
      <w:shd w:val="clear" w:color="auto" w:fill="E6E6E6"/>
    </w:rPr>
  </w:style>
  <w:style w:type="numbering" w:customStyle="1" w:styleId="Style1">
    <w:name w:val="Style1"/>
    <w:uiPriority w:val="99"/>
    <w:rsid w:val="00C05BD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69809">
      <w:marLeft w:val="0"/>
      <w:marRight w:val="0"/>
      <w:marTop w:val="0"/>
      <w:marBottom w:val="0"/>
      <w:divBdr>
        <w:top w:val="none" w:sz="0" w:space="0" w:color="auto"/>
        <w:left w:val="none" w:sz="0" w:space="0" w:color="auto"/>
        <w:bottom w:val="none" w:sz="0" w:space="0" w:color="auto"/>
        <w:right w:val="none" w:sz="0" w:space="0" w:color="auto"/>
      </w:divBdr>
    </w:div>
    <w:div w:id="813569810">
      <w:marLeft w:val="0"/>
      <w:marRight w:val="0"/>
      <w:marTop w:val="0"/>
      <w:marBottom w:val="0"/>
      <w:divBdr>
        <w:top w:val="none" w:sz="0" w:space="0" w:color="auto"/>
        <w:left w:val="none" w:sz="0" w:space="0" w:color="auto"/>
        <w:bottom w:val="none" w:sz="0" w:space="0" w:color="auto"/>
        <w:right w:val="none" w:sz="0" w:space="0" w:color="auto"/>
      </w:divBdr>
    </w:div>
    <w:div w:id="813569811">
      <w:marLeft w:val="0"/>
      <w:marRight w:val="0"/>
      <w:marTop w:val="0"/>
      <w:marBottom w:val="0"/>
      <w:divBdr>
        <w:top w:val="none" w:sz="0" w:space="0" w:color="auto"/>
        <w:left w:val="none" w:sz="0" w:space="0" w:color="auto"/>
        <w:bottom w:val="none" w:sz="0" w:space="0" w:color="auto"/>
        <w:right w:val="none" w:sz="0" w:space="0" w:color="auto"/>
      </w:divBdr>
    </w:div>
    <w:div w:id="813569812">
      <w:marLeft w:val="0"/>
      <w:marRight w:val="0"/>
      <w:marTop w:val="0"/>
      <w:marBottom w:val="0"/>
      <w:divBdr>
        <w:top w:val="none" w:sz="0" w:space="0" w:color="auto"/>
        <w:left w:val="none" w:sz="0" w:space="0" w:color="auto"/>
        <w:bottom w:val="none" w:sz="0" w:space="0" w:color="auto"/>
        <w:right w:val="none" w:sz="0" w:space="0" w:color="auto"/>
      </w:divBdr>
    </w:div>
    <w:div w:id="813569813">
      <w:marLeft w:val="0"/>
      <w:marRight w:val="0"/>
      <w:marTop w:val="0"/>
      <w:marBottom w:val="0"/>
      <w:divBdr>
        <w:top w:val="none" w:sz="0" w:space="0" w:color="auto"/>
        <w:left w:val="none" w:sz="0" w:space="0" w:color="auto"/>
        <w:bottom w:val="none" w:sz="0" w:space="0" w:color="auto"/>
        <w:right w:val="none" w:sz="0" w:space="0" w:color="auto"/>
      </w:divBdr>
    </w:div>
    <w:div w:id="813569814">
      <w:marLeft w:val="0"/>
      <w:marRight w:val="0"/>
      <w:marTop w:val="0"/>
      <w:marBottom w:val="0"/>
      <w:divBdr>
        <w:top w:val="none" w:sz="0" w:space="0" w:color="auto"/>
        <w:left w:val="none" w:sz="0" w:space="0" w:color="auto"/>
        <w:bottom w:val="none" w:sz="0" w:space="0" w:color="auto"/>
        <w:right w:val="none" w:sz="0" w:space="0" w:color="auto"/>
      </w:divBdr>
    </w:div>
    <w:div w:id="813569815">
      <w:marLeft w:val="0"/>
      <w:marRight w:val="0"/>
      <w:marTop w:val="0"/>
      <w:marBottom w:val="0"/>
      <w:divBdr>
        <w:top w:val="none" w:sz="0" w:space="0" w:color="auto"/>
        <w:left w:val="none" w:sz="0" w:space="0" w:color="auto"/>
        <w:bottom w:val="none" w:sz="0" w:space="0" w:color="auto"/>
        <w:right w:val="none" w:sz="0" w:space="0" w:color="auto"/>
      </w:divBdr>
    </w:div>
    <w:div w:id="813569816">
      <w:marLeft w:val="0"/>
      <w:marRight w:val="0"/>
      <w:marTop w:val="0"/>
      <w:marBottom w:val="0"/>
      <w:divBdr>
        <w:top w:val="none" w:sz="0" w:space="0" w:color="auto"/>
        <w:left w:val="none" w:sz="0" w:space="0" w:color="auto"/>
        <w:bottom w:val="none" w:sz="0" w:space="0" w:color="auto"/>
        <w:right w:val="none" w:sz="0" w:space="0" w:color="auto"/>
      </w:divBdr>
    </w:div>
    <w:div w:id="813569817">
      <w:marLeft w:val="0"/>
      <w:marRight w:val="0"/>
      <w:marTop w:val="0"/>
      <w:marBottom w:val="0"/>
      <w:divBdr>
        <w:top w:val="none" w:sz="0" w:space="0" w:color="auto"/>
        <w:left w:val="none" w:sz="0" w:space="0" w:color="auto"/>
        <w:bottom w:val="none" w:sz="0" w:space="0" w:color="auto"/>
        <w:right w:val="none" w:sz="0" w:space="0" w:color="auto"/>
      </w:divBdr>
    </w:div>
    <w:div w:id="813569818">
      <w:marLeft w:val="0"/>
      <w:marRight w:val="0"/>
      <w:marTop w:val="0"/>
      <w:marBottom w:val="0"/>
      <w:divBdr>
        <w:top w:val="none" w:sz="0" w:space="0" w:color="auto"/>
        <w:left w:val="none" w:sz="0" w:space="0" w:color="auto"/>
        <w:bottom w:val="none" w:sz="0" w:space="0" w:color="auto"/>
        <w:right w:val="none" w:sz="0" w:space="0" w:color="auto"/>
      </w:divBdr>
    </w:div>
    <w:div w:id="813569819">
      <w:marLeft w:val="0"/>
      <w:marRight w:val="0"/>
      <w:marTop w:val="0"/>
      <w:marBottom w:val="0"/>
      <w:divBdr>
        <w:top w:val="none" w:sz="0" w:space="0" w:color="auto"/>
        <w:left w:val="none" w:sz="0" w:space="0" w:color="auto"/>
        <w:bottom w:val="none" w:sz="0" w:space="0" w:color="auto"/>
        <w:right w:val="none" w:sz="0" w:space="0" w:color="auto"/>
      </w:divBdr>
    </w:div>
    <w:div w:id="813569820">
      <w:marLeft w:val="0"/>
      <w:marRight w:val="0"/>
      <w:marTop w:val="0"/>
      <w:marBottom w:val="0"/>
      <w:divBdr>
        <w:top w:val="none" w:sz="0" w:space="0" w:color="auto"/>
        <w:left w:val="none" w:sz="0" w:space="0" w:color="auto"/>
        <w:bottom w:val="none" w:sz="0" w:space="0" w:color="auto"/>
        <w:right w:val="none" w:sz="0" w:space="0" w:color="auto"/>
      </w:divBdr>
    </w:div>
    <w:div w:id="813569821">
      <w:marLeft w:val="0"/>
      <w:marRight w:val="0"/>
      <w:marTop w:val="0"/>
      <w:marBottom w:val="0"/>
      <w:divBdr>
        <w:top w:val="none" w:sz="0" w:space="0" w:color="auto"/>
        <w:left w:val="none" w:sz="0" w:space="0" w:color="auto"/>
        <w:bottom w:val="none" w:sz="0" w:space="0" w:color="auto"/>
        <w:right w:val="none" w:sz="0" w:space="0" w:color="auto"/>
      </w:divBdr>
    </w:div>
    <w:div w:id="813569822">
      <w:marLeft w:val="0"/>
      <w:marRight w:val="0"/>
      <w:marTop w:val="0"/>
      <w:marBottom w:val="0"/>
      <w:divBdr>
        <w:top w:val="none" w:sz="0" w:space="0" w:color="auto"/>
        <w:left w:val="none" w:sz="0" w:space="0" w:color="auto"/>
        <w:bottom w:val="none" w:sz="0" w:space="0" w:color="auto"/>
        <w:right w:val="none" w:sz="0" w:space="0" w:color="auto"/>
      </w:divBdr>
    </w:div>
    <w:div w:id="813569823">
      <w:marLeft w:val="0"/>
      <w:marRight w:val="0"/>
      <w:marTop w:val="0"/>
      <w:marBottom w:val="0"/>
      <w:divBdr>
        <w:top w:val="none" w:sz="0" w:space="0" w:color="auto"/>
        <w:left w:val="none" w:sz="0" w:space="0" w:color="auto"/>
        <w:bottom w:val="none" w:sz="0" w:space="0" w:color="auto"/>
        <w:right w:val="none" w:sz="0" w:space="0" w:color="auto"/>
      </w:divBdr>
    </w:div>
    <w:div w:id="813569824">
      <w:marLeft w:val="0"/>
      <w:marRight w:val="0"/>
      <w:marTop w:val="0"/>
      <w:marBottom w:val="0"/>
      <w:divBdr>
        <w:top w:val="none" w:sz="0" w:space="0" w:color="auto"/>
        <w:left w:val="none" w:sz="0" w:space="0" w:color="auto"/>
        <w:bottom w:val="none" w:sz="0" w:space="0" w:color="auto"/>
        <w:right w:val="none" w:sz="0" w:space="0" w:color="auto"/>
      </w:divBdr>
    </w:div>
    <w:div w:id="813569825">
      <w:marLeft w:val="0"/>
      <w:marRight w:val="0"/>
      <w:marTop w:val="0"/>
      <w:marBottom w:val="0"/>
      <w:divBdr>
        <w:top w:val="none" w:sz="0" w:space="0" w:color="auto"/>
        <w:left w:val="none" w:sz="0" w:space="0" w:color="auto"/>
        <w:bottom w:val="none" w:sz="0" w:space="0" w:color="auto"/>
        <w:right w:val="none" w:sz="0" w:space="0" w:color="auto"/>
      </w:divBdr>
    </w:div>
    <w:div w:id="813569826">
      <w:marLeft w:val="0"/>
      <w:marRight w:val="0"/>
      <w:marTop w:val="0"/>
      <w:marBottom w:val="0"/>
      <w:divBdr>
        <w:top w:val="none" w:sz="0" w:space="0" w:color="auto"/>
        <w:left w:val="none" w:sz="0" w:space="0" w:color="auto"/>
        <w:bottom w:val="none" w:sz="0" w:space="0" w:color="auto"/>
        <w:right w:val="none" w:sz="0" w:space="0" w:color="auto"/>
      </w:divBdr>
    </w:div>
    <w:div w:id="813569827">
      <w:marLeft w:val="0"/>
      <w:marRight w:val="0"/>
      <w:marTop w:val="0"/>
      <w:marBottom w:val="0"/>
      <w:divBdr>
        <w:top w:val="none" w:sz="0" w:space="0" w:color="auto"/>
        <w:left w:val="none" w:sz="0" w:space="0" w:color="auto"/>
        <w:bottom w:val="none" w:sz="0" w:space="0" w:color="auto"/>
        <w:right w:val="none" w:sz="0" w:space="0" w:color="auto"/>
      </w:divBdr>
    </w:div>
    <w:div w:id="813569828">
      <w:marLeft w:val="0"/>
      <w:marRight w:val="0"/>
      <w:marTop w:val="0"/>
      <w:marBottom w:val="0"/>
      <w:divBdr>
        <w:top w:val="none" w:sz="0" w:space="0" w:color="auto"/>
        <w:left w:val="none" w:sz="0" w:space="0" w:color="auto"/>
        <w:bottom w:val="none" w:sz="0" w:space="0" w:color="auto"/>
        <w:right w:val="none" w:sz="0" w:space="0" w:color="auto"/>
      </w:divBdr>
    </w:div>
    <w:div w:id="813569829">
      <w:marLeft w:val="0"/>
      <w:marRight w:val="0"/>
      <w:marTop w:val="0"/>
      <w:marBottom w:val="0"/>
      <w:divBdr>
        <w:top w:val="none" w:sz="0" w:space="0" w:color="auto"/>
        <w:left w:val="none" w:sz="0" w:space="0" w:color="auto"/>
        <w:bottom w:val="none" w:sz="0" w:space="0" w:color="auto"/>
        <w:right w:val="none" w:sz="0" w:space="0" w:color="auto"/>
      </w:divBdr>
    </w:div>
    <w:div w:id="11896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72f6c69327459ebef9c6ef81bdd9cd9b">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c512c74e0d14214e66f69f04d8e6d562"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AFECF-0B95-4EB5-B38E-488AE792C8DD}">
  <ds:schemaRefs>
    <ds:schemaRef ds:uri="http://schemas.openxmlformats.org/officeDocument/2006/bibliography"/>
  </ds:schemaRefs>
</ds:datastoreItem>
</file>

<file path=customXml/itemProps2.xml><?xml version="1.0" encoding="utf-8"?>
<ds:datastoreItem xmlns:ds="http://schemas.openxmlformats.org/officeDocument/2006/customXml" ds:itemID="{8983166A-443F-4449-ADB4-EB1AF5EE605F}"/>
</file>

<file path=customXml/itemProps3.xml><?xml version="1.0" encoding="utf-8"?>
<ds:datastoreItem xmlns:ds="http://schemas.openxmlformats.org/officeDocument/2006/customXml" ds:itemID="{E67E8068-0893-4208-9F35-58F62FF4EC98}">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EA62AC1D-3C5D-4C49-94CB-FD53DFD68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2926</Words>
  <Characters>16127</Characters>
  <Application>Microsoft Office Word</Application>
  <DocSecurity>0</DocSecurity>
  <Lines>370</Lines>
  <Paragraphs>189</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Kieran Bamford</dc:creator>
  <cp:keywords/>
  <dc:description/>
  <cp:lastModifiedBy>E.Brown</cp:lastModifiedBy>
  <cp:revision>3</cp:revision>
  <cp:lastPrinted>2017-07-20T10:07:00Z</cp:lastPrinted>
  <dcterms:created xsi:type="dcterms:W3CDTF">2025-11-05T11:41:00Z</dcterms:created>
  <dcterms:modified xsi:type="dcterms:W3CDTF">2025-11-05T11:42:00Z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1580000</vt:r8>
  </property>
  <property fmtid="{D5CDD505-2E9C-101B-9397-08002B2CF9AE}" pid="4" name="MediaServiceImageTags">
    <vt:lpwstr/>
  </property>
</Properties>
</file>